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AB35C" w14:textId="0B928404" w:rsidR="00FE0FE5" w:rsidRPr="00231A64" w:rsidRDefault="00231A64" w:rsidP="00231A64">
      <w:pPr>
        <w:pBdr>
          <w:bottom w:val="single" w:sz="4" w:space="1" w:color="auto"/>
        </w:pBdr>
        <w:rPr>
          <w:rFonts w:ascii="Work Sans" w:eastAsia="Times New Roman" w:hAnsi="Work Sans" w:cs="Tahoma"/>
          <w:color w:val="000000"/>
          <w:sz w:val="28"/>
          <w:szCs w:val="28"/>
        </w:rPr>
      </w:pPr>
      <w:r w:rsidRPr="00231A64">
        <w:rPr>
          <w:rFonts w:ascii="Work Sans" w:eastAsia="Times New Roman" w:hAnsi="Work Sans" w:cs="Tahoma"/>
          <w:color w:val="000000"/>
          <w:sz w:val="28"/>
          <w:szCs w:val="28"/>
        </w:rPr>
        <w:t>Incontro riservato giornalisti</w:t>
      </w:r>
      <w:r w:rsidR="006E69C4" w:rsidRPr="00231A64">
        <w:rPr>
          <w:rFonts w:ascii="Work Sans" w:eastAsia="Times New Roman" w:hAnsi="Work Sans" w:cs="Tahoma"/>
          <w:color w:val="000000"/>
          <w:sz w:val="28"/>
          <w:szCs w:val="28"/>
        </w:rPr>
        <w:t>: 1</w:t>
      </w:r>
      <w:r w:rsidRPr="00231A64">
        <w:rPr>
          <w:rFonts w:ascii="Work Sans" w:eastAsia="Times New Roman" w:hAnsi="Work Sans" w:cs="Tahoma"/>
          <w:color w:val="000000"/>
          <w:sz w:val="28"/>
          <w:szCs w:val="28"/>
        </w:rPr>
        <w:t>4</w:t>
      </w:r>
      <w:r w:rsidR="006E69C4" w:rsidRPr="00231A64">
        <w:rPr>
          <w:rFonts w:ascii="Work Sans" w:eastAsia="Times New Roman" w:hAnsi="Work Sans" w:cs="Tahoma"/>
          <w:color w:val="000000"/>
          <w:sz w:val="28"/>
          <w:szCs w:val="28"/>
        </w:rPr>
        <w:t xml:space="preserve"> </w:t>
      </w:r>
      <w:r w:rsidRPr="00231A64">
        <w:rPr>
          <w:rFonts w:ascii="Work Sans" w:eastAsia="Times New Roman" w:hAnsi="Work Sans" w:cs="Tahoma"/>
          <w:color w:val="000000"/>
          <w:sz w:val="28"/>
          <w:szCs w:val="28"/>
        </w:rPr>
        <w:t xml:space="preserve">Ottobre </w:t>
      </w:r>
      <w:r w:rsidR="006E69C4" w:rsidRPr="00231A64">
        <w:rPr>
          <w:rFonts w:ascii="Work Sans" w:eastAsia="Times New Roman" w:hAnsi="Work Sans" w:cs="Tahoma"/>
          <w:color w:val="000000"/>
          <w:sz w:val="28"/>
          <w:szCs w:val="28"/>
        </w:rPr>
        <w:t>2020, ore 1</w:t>
      </w:r>
      <w:r w:rsidRPr="00231A64">
        <w:rPr>
          <w:rFonts w:ascii="Work Sans" w:eastAsia="Times New Roman" w:hAnsi="Work Sans" w:cs="Tahoma"/>
          <w:color w:val="000000"/>
          <w:sz w:val="28"/>
          <w:szCs w:val="28"/>
        </w:rPr>
        <w:t>1.</w:t>
      </w:r>
      <w:r w:rsidR="004E4E8F">
        <w:rPr>
          <w:rFonts w:ascii="Work Sans" w:eastAsia="Times New Roman" w:hAnsi="Work Sans" w:cs="Tahoma"/>
          <w:color w:val="000000"/>
          <w:sz w:val="28"/>
          <w:szCs w:val="28"/>
        </w:rPr>
        <w:t>0</w:t>
      </w:r>
      <w:r w:rsidRPr="00231A64">
        <w:rPr>
          <w:rFonts w:ascii="Work Sans" w:eastAsia="Times New Roman" w:hAnsi="Work Sans" w:cs="Tahoma"/>
          <w:color w:val="000000"/>
          <w:sz w:val="28"/>
          <w:szCs w:val="28"/>
        </w:rPr>
        <w:t>0</w:t>
      </w:r>
    </w:p>
    <w:p w14:paraId="4662E103" w14:textId="77777777" w:rsidR="00980C1B" w:rsidRPr="00980C1B" w:rsidRDefault="00231A64" w:rsidP="00980C1B">
      <w:pPr>
        <w:rPr>
          <w:rFonts w:ascii="Work Sans Medium" w:hAnsi="Work Sans Medium"/>
          <w:bCs/>
          <w:sz w:val="32"/>
          <w:szCs w:val="32"/>
        </w:rPr>
      </w:pPr>
      <w:r w:rsidRPr="00980C1B">
        <w:rPr>
          <w:rFonts w:ascii="Work Sans Medium" w:hAnsi="Work Sans Medium"/>
          <w:bCs/>
          <w:sz w:val="32"/>
          <w:szCs w:val="32"/>
        </w:rPr>
        <w:t xml:space="preserve">La porta del Duomo e la Cripta del Santuario: </w:t>
      </w:r>
    </w:p>
    <w:p w14:paraId="6C908BAC" w14:textId="2081A01B" w:rsidR="00231A64" w:rsidRPr="00980C1B" w:rsidRDefault="00980C1B" w:rsidP="00980C1B">
      <w:pPr>
        <w:rPr>
          <w:rFonts w:ascii="Work Sans" w:hAnsi="Work Sans"/>
          <w:bCs/>
          <w:sz w:val="28"/>
          <w:szCs w:val="28"/>
        </w:rPr>
      </w:pPr>
      <w:r w:rsidRPr="00980C1B">
        <w:rPr>
          <w:rFonts w:ascii="Work Sans Medium" w:hAnsi="Work Sans Medium"/>
          <w:bCs/>
          <w:sz w:val="32"/>
          <w:szCs w:val="32"/>
        </w:rPr>
        <w:t>due patrimoni di arte e di fede</w:t>
      </w:r>
      <w:r>
        <w:rPr>
          <w:rFonts w:ascii="Work Sans Medium" w:hAnsi="Work Sans Medium"/>
          <w:bCs/>
          <w:sz w:val="32"/>
          <w:szCs w:val="32"/>
        </w:rPr>
        <w:t xml:space="preserve"> al Sacro Monte di Varese</w:t>
      </w:r>
    </w:p>
    <w:p w14:paraId="6A963893" w14:textId="1B62DE96" w:rsidR="00231A64" w:rsidRPr="00980C1B" w:rsidRDefault="00980C1B" w:rsidP="00231A64">
      <w:pPr>
        <w:jc w:val="both"/>
        <w:rPr>
          <w:rFonts w:ascii="Work Sans Light" w:hAnsi="Work Sans Light"/>
          <w:bCs/>
          <w:sz w:val="22"/>
          <w:szCs w:val="22"/>
        </w:rPr>
      </w:pPr>
      <w:r w:rsidRPr="00980C1B">
        <w:rPr>
          <w:rFonts w:ascii="Work Sans Light" w:hAnsi="Work Sans Light"/>
          <w:bCs/>
          <w:sz w:val="22"/>
          <w:szCs w:val="22"/>
        </w:rPr>
        <w:t xml:space="preserve">I </w:t>
      </w:r>
      <w:r w:rsidR="00231A64" w:rsidRPr="00980C1B">
        <w:rPr>
          <w:rFonts w:ascii="Work Sans Light" w:hAnsi="Work Sans Light"/>
          <w:bCs/>
          <w:sz w:val="22"/>
          <w:szCs w:val="22"/>
        </w:rPr>
        <w:t xml:space="preserve">dati conclusivi </w:t>
      </w:r>
      <w:r w:rsidRPr="00980C1B">
        <w:rPr>
          <w:rFonts w:ascii="Work Sans Light" w:hAnsi="Work Sans Light"/>
          <w:bCs/>
          <w:sz w:val="22"/>
          <w:szCs w:val="22"/>
        </w:rPr>
        <w:t xml:space="preserve">del </w:t>
      </w:r>
      <w:r w:rsidR="00231A64" w:rsidRPr="00980C1B">
        <w:rPr>
          <w:rFonts w:ascii="Work Sans Light" w:hAnsi="Work Sans Light"/>
          <w:bCs/>
          <w:sz w:val="22"/>
          <w:szCs w:val="22"/>
        </w:rPr>
        <w:t>restauro</w:t>
      </w:r>
      <w:r w:rsidRPr="00980C1B">
        <w:rPr>
          <w:rFonts w:ascii="Work Sans Light" w:hAnsi="Work Sans Light"/>
          <w:bCs/>
          <w:sz w:val="22"/>
          <w:szCs w:val="22"/>
        </w:rPr>
        <w:t xml:space="preserve"> </w:t>
      </w:r>
      <w:r w:rsidR="00231A64" w:rsidRPr="00980C1B">
        <w:rPr>
          <w:rFonts w:ascii="Work Sans Light" w:hAnsi="Work Sans Light"/>
          <w:bCs/>
          <w:sz w:val="22"/>
          <w:szCs w:val="22"/>
        </w:rPr>
        <w:t xml:space="preserve">del modello originale della Porte del Duomo di Milano e </w:t>
      </w:r>
      <w:r w:rsidRPr="00980C1B">
        <w:rPr>
          <w:rFonts w:ascii="Work Sans Light" w:hAnsi="Work Sans Light"/>
          <w:bCs/>
          <w:sz w:val="22"/>
          <w:szCs w:val="22"/>
        </w:rPr>
        <w:t xml:space="preserve">i risultati dell’indagine </w:t>
      </w:r>
      <w:r w:rsidR="00231A64" w:rsidRPr="00980C1B">
        <w:rPr>
          <w:rFonts w:ascii="Work Sans Light" w:hAnsi="Work Sans Light"/>
          <w:bCs/>
          <w:sz w:val="22"/>
          <w:szCs w:val="22"/>
        </w:rPr>
        <w:t>archeologic</w:t>
      </w:r>
      <w:r w:rsidRPr="00980C1B">
        <w:rPr>
          <w:rFonts w:ascii="Work Sans Light" w:hAnsi="Work Sans Light"/>
          <w:bCs/>
          <w:sz w:val="22"/>
          <w:szCs w:val="22"/>
        </w:rPr>
        <w:t>a</w:t>
      </w:r>
      <w:r w:rsidR="00231A64" w:rsidRPr="00980C1B">
        <w:rPr>
          <w:rFonts w:ascii="Work Sans Light" w:hAnsi="Work Sans Light"/>
          <w:bCs/>
          <w:sz w:val="22"/>
          <w:szCs w:val="22"/>
        </w:rPr>
        <w:t xml:space="preserve"> nella Cripta del Santuario del Sacro Monte di Varese</w:t>
      </w:r>
    </w:p>
    <w:p w14:paraId="07A4E0D5" w14:textId="3B8BA446" w:rsidR="00231A64" w:rsidRPr="00231A64" w:rsidRDefault="00231A64" w:rsidP="00231A64">
      <w:pPr>
        <w:rPr>
          <w:rFonts w:ascii="Work Sans" w:eastAsia="Times New Roman" w:hAnsi="Work Sans" w:cs="Tahoma"/>
          <w:color w:val="000000"/>
        </w:rPr>
      </w:pPr>
    </w:p>
    <w:p w14:paraId="7729F10A" w14:textId="754A27D4" w:rsidR="00231A64" w:rsidRPr="001D1FD5" w:rsidRDefault="00231A64" w:rsidP="00231A64">
      <w:pPr>
        <w:rPr>
          <w:rFonts w:ascii="Work Sans Medium" w:eastAsia="Times New Roman" w:hAnsi="Work Sans Medium" w:cs="Tahoma"/>
          <w:color w:val="000000"/>
        </w:rPr>
      </w:pPr>
      <w:r w:rsidRPr="001D1FD5">
        <w:rPr>
          <w:rFonts w:ascii="Work Sans Medium" w:eastAsia="Times New Roman" w:hAnsi="Work Sans Medium" w:cs="Tahoma"/>
          <w:color w:val="000000"/>
        </w:rPr>
        <w:t>Casa Museo Pogliaghi, Sacro Monte di Varese (VARESE)</w:t>
      </w:r>
    </w:p>
    <w:p w14:paraId="688B8913" w14:textId="77777777" w:rsidR="00231A64" w:rsidRDefault="00231A64" w:rsidP="00231A64">
      <w:pPr>
        <w:rPr>
          <w:rFonts w:ascii="Work Sans" w:eastAsia="Times New Roman" w:hAnsi="Work Sans" w:cs="Tahoma"/>
          <w:color w:val="000000"/>
        </w:rPr>
      </w:pPr>
    </w:p>
    <w:p w14:paraId="42FC2405" w14:textId="7CF9949F" w:rsidR="009A57EC" w:rsidRPr="009B62A4" w:rsidRDefault="001D1FD5" w:rsidP="006E69C4">
      <w:pPr>
        <w:jc w:val="both"/>
        <w:rPr>
          <w:sz w:val="22"/>
          <w:szCs w:val="22"/>
        </w:rPr>
      </w:pPr>
      <w:r w:rsidRPr="009B62A4">
        <w:rPr>
          <w:bCs/>
          <w:sz w:val="22"/>
          <w:szCs w:val="22"/>
        </w:rPr>
        <w:t xml:space="preserve">La </w:t>
      </w:r>
      <w:r w:rsidR="009A57EC" w:rsidRPr="009B62A4">
        <w:rPr>
          <w:bCs/>
          <w:i/>
          <w:iCs/>
          <w:sz w:val="22"/>
          <w:szCs w:val="22"/>
        </w:rPr>
        <w:t xml:space="preserve">Parrocchia di Santa Maria del Monte e </w:t>
      </w:r>
      <w:r w:rsidRPr="009B62A4">
        <w:rPr>
          <w:bCs/>
          <w:sz w:val="22"/>
          <w:szCs w:val="22"/>
        </w:rPr>
        <w:t xml:space="preserve">la </w:t>
      </w:r>
      <w:r w:rsidR="009A57EC" w:rsidRPr="009B62A4">
        <w:rPr>
          <w:bCs/>
          <w:i/>
          <w:iCs/>
          <w:sz w:val="22"/>
          <w:szCs w:val="22"/>
        </w:rPr>
        <w:t>Veneranda Biblioteca Ambrosiana di Milano</w:t>
      </w:r>
      <w:r w:rsidR="009A57EC" w:rsidRPr="009B62A4">
        <w:rPr>
          <w:sz w:val="22"/>
          <w:szCs w:val="22"/>
        </w:rPr>
        <w:t xml:space="preserve"> sono</w:t>
      </w:r>
      <w:r w:rsidR="006E69C4" w:rsidRPr="009B62A4">
        <w:rPr>
          <w:sz w:val="22"/>
          <w:szCs w:val="22"/>
        </w:rPr>
        <w:t xml:space="preserve"> </w:t>
      </w:r>
      <w:r w:rsidR="009A57EC" w:rsidRPr="009B62A4">
        <w:rPr>
          <w:sz w:val="22"/>
          <w:szCs w:val="22"/>
        </w:rPr>
        <w:t>liete</w:t>
      </w:r>
      <w:r w:rsidR="00F529AB" w:rsidRPr="009B62A4">
        <w:rPr>
          <w:sz w:val="22"/>
          <w:szCs w:val="22"/>
        </w:rPr>
        <w:t xml:space="preserve"> </w:t>
      </w:r>
      <w:r w:rsidR="009A57EC" w:rsidRPr="009B62A4">
        <w:rPr>
          <w:sz w:val="22"/>
          <w:szCs w:val="22"/>
        </w:rPr>
        <w:t xml:space="preserve">di annunciare </w:t>
      </w:r>
      <w:r w:rsidRPr="009B62A4">
        <w:rPr>
          <w:bCs/>
          <w:sz w:val="22"/>
          <w:szCs w:val="22"/>
        </w:rPr>
        <w:t>la conclusione dei lavori di restauro</w:t>
      </w:r>
      <w:r w:rsidR="009A57EC" w:rsidRPr="009B62A4">
        <w:rPr>
          <w:bCs/>
          <w:sz w:val="22"/>
          <w:szCs w:val="22"/>
        </w:rPr>
        <w:t xml:space="preserve"> del</w:t>
      </w:r>
      <w:r w:rsidR="009A57EC" w:rsidRPr="009B62A4">
        <w:rPr>
          <w:sz w:val="22"/>
          <w:szCs w:val="22"/>
        </w:rPr>
        <w:t xml:space="preserve"> modello</w:t>
      </w:r>
      <w:r w:rsidR="00393B7D" w:rsidRPr="009B62A4">
        <w:rPr>
          <w:sz w:val="22"/>
          <w:szCs w:val="22"/>
        </w:rPr>
        <w:t xml:space="preserve"> in gesso</w:t>
      </w:r>
      <w:r w:rsidR="009A57EC" w:rsidRPr="009B62A4">
        <w:rPr>
          <w:sz w:val="22"/>
          <w:szCs w:val="22"/>
        </w:rPr>
        <w:t xml:space="preserve"> della porta del </w:t>
      </w:r>
      <w:r w:rsidR="009A57EC" w:rsidRPr="009B62A4">
        <w:rPr>
          <w:b/>
          <w:bCs/>
          <w:sz w:val="22"/>
          <w:szCs w:val="22"/>
        </w:rPr>
        <w:t>Duomo di Milano</w:t>
      </w:r>
      <w:r w:rsidR="009A57EC" w:rsidRPr="009B62A4">
        <w:rPr>
          <w:sz w:val="22"/>
          <w:szCs w:val="22"/>
        </w:rPr>
        <w:t xml:space="preserve">, conservato presso la Casa Museo Pogliaghi, </w:t>
      </w:r>
      <w:r w:rsidR="009A57EC" w:rsidRPr="009B62A4">
        <w:rPr>
          <w:bCs/>
          <w:sz w:val="22"/>
          <w:szCs w:val="22"/>
        </w:rPr>
        <w:t xml:space="preserve">e </w:t>
      </w:r>
      <w:r w:rsidR="00AF73B6" w:rsidRPr="009B62A4">
        <w:rPr>
          <w:bCs/>
          <w:sz w:val="22"/>
          <w:szCs w:val="22"/>
        </w:rPr>
        <w:t xml:space="preserve">i risultati derivanti dallo </w:t>
      </w:r>
      <w:r w:rsidR="009A57EC" w:rsidRPr="009B62A4">
        <w:rPr>
          <w:bCs/>
          <w:sz w:val="22"/>
          <w:szCs w:val="22"/>
        </w:rPr>
        <w:t xml:space="preserve">scavo </w:t>
      </w:r>
      <w:r w:rsidR="00AF73B6" w:rsidRPr="009B62A4">
        <w:rPr>
          <w:bCs/>
          <w:sz w:val="22"/>
          <w:szCs w:val="22"/>
        </w:rPr>
        <w:t xml:space="preserve">archeologico </w:t>
      </w:r>
      <w:r w:rsidR="009A57EC" w:rsidRPr="009B62A4">
        <w:rPr>
          <w:bCs/>
          <w:sz w:val="22"/>
          <w:szCs w:val="22"/>
        </w:rPr>
        <w:t>di tre sepolture</w:t>
      </w:r>
      <w:r w:rsidR="009A57EC" w:rsidRPr="009B62A4">
        <w:rPr>
          <w:sz w:val="22"/>
          <w:szCs w:val="22"/>
        </w:rPr>
        <w:t xml:space="preserve"> nella </w:t>
      </w:r>
      <w:r w:rsidR="009A57EC" w:rsidRPr="009B62A4">
        <w:rPr>
          <w:b/>
          <w:bCs/>
          <w:sz w:val="22"/>
          <w:szCs w:val="22"/>
        </w:rPr>
        <w:t>Cripta del Santuario</w:t>
      </w:r>
      <w:r w:rsidRPr="009B62A4">
        <w:rPr>
          <w:sz w:val="22"/>
          <w:szCs w:val="22"/>
        </w:rPr>
        <w:t xml:space="preserve">. </w:t>
      </w:r>
    </w:p>
    <w:p w14:paraId="5DFEAE8E" w14:textId="77777777" w:rsidR="00393B7D" w:rsidRPr="009B62A4" w:rsidRDefault="00393B7D" w:rsidP="006E69C4">
      <w:pPr>
        <w:jc w:val="both"/>
        <w:rPr>
          <w:sz w:val="22"/>
          <w:szCs w:val="22"/>
        </w:rPr>
      </w:pPr>
    </w:p>
    <w:p w14:paraId="4CDDA250" w14:textId="77777777" w:rsidR="00393B7D" w:rsidRPr="009B62A4" w:rsidRDefault="00393B7D" w:rsidP="006E69C4">
      <w:pPr>
        <w:jc w:val="both"/>
        <w:rPr>
          <w:sz w:val="22"/>
          <w:szCs w:val="22"/>
        </w:rPr>
      </w:pPr>
      <w:r w:rsidRPr="009B62A4">
        <w:rPr>
          <w:sz w:val="22"/>
          <w:szCs w:val="22"/>
        </w:rPr>
        <w:t xml:space="preserve">Gli interventi rientrano nel progetto </w:t>
      </w:r>
      <w:r w:rsidR="009A57EC" w:rsidRPr="009B62A4">
        <w:rPr>
          <w:sz w:val="22"/>
          <w:szCs w:val="22"/>
        </w:rPr>
        <w:t>“</w:t>
      </w:r>
      <w:r w:rsidR="009A57EC" w:rsidRPr="009B62A4">
        <w:rPr>
          <w:i/>
          <w:iCs/>
          <w:sz w:val="22"/>
          <w:szCs w:val="22"/>
        </w:rPr>
        <w:t>Sacro Monte di Varese: la Cripta del Santuario e la porta del Duomo, due patrimoni simboli di arte e fede</w:t>
      </w:r>
      <w:r w:rsidR="009A57EC" w:rsidRPr="009B62A4">
        <w:rPr>
          <w:sz w:val="22"/>
          <w:szCs w:val="22"/>
        </w:rPr>
        <w:t>”,</w:t>
      </w:r>
      <w:r w:rsidRPr="009B62A4">
        <w:rPr>
          <w:sz w:val="22"/>
          <w:szCs w:val="22"/>
        </w:rPr>
        <w:t xml:space="preserve"> che è stato</w:t>
      </w:r>
      <w:r w:rsidR="009A57EC" w:rsidRPr="009B62A4">
        <w:rPr>
          <w:sz w:val="22"/>
          <w:szCs w:val="22"/>
        </w:rPr>
        <w:t xml:space="preserve"> </w:t>
      </w:r>
      <w:r w:rsidRPr="009B62A4">
        <w:rPr>
          <w:sz w:val="22"/>
          <w:szCs w:val="22"/>
        </w:rPr>
        <w:t>promosso dalla Parrocchia di Santa Maria del Monte come ente capofila in partnership con la Veneranda Biblioteca Ambrosiana di Milano e che gode anche del sostegno della Fondazione Paolo VI per il Sacro Monte di Varese, Fondazione Pogliaghi, Arcidiocesi di Milano, Università degli Studi dell’Insubria, Università Cattolica del Sacro Cuore di Milano, Università degli Studi di Milano.</w:t>
      </w:r>
    </w:p>
    <w:p w14:paraId="6DA8C548" w14:textId="2A20FAD5" w:rsidR="009A57EC" w:rsidRPr="009B62A4" w:rsidRDefault="00393B7D" w:rsidP="006E69C4">
      <w:pPr>
        <w:jc w:val="both"/>
        <w:rPr>
          <w:sz w:val="22"/>
          <w:szCs w:val="22"/>
        </w:rPr>
      </w:pPr>
      <w:r w:rsidRPr="009B62A4">
        <w:rPr>
          <w:sz w:val="22"/>
          <w:szCs w:val="22"/>
        </w:rPr>
        <w:t xml:space="preserve">Il progetto ha ottenuto da </w:t>
      </w:r>
      <w:r w:rsidRPr="009B62A4">
        <w:rPr>
          <w:b/>
          <w:sz w:val="22"/>
          <w:szCs w:val="22"/>
        </w:rPr>
        <w:t>Regione Lombardia</w:t>
      </w:r>
      <w:r w:rsidRPr="009B62A4">
        <w:rPr>
          <w:sz w:val="22"/>
          <w:szCs w:val="22"/>
        </w:rPr>
        <w:t xml:space="preserve"> - all’interno del Bando anno 2018 per la promozione di interventi di valorizzazione di aree archeologiche, siti iscritti o candidati alla lista Unesco e itinerari culturali in Lombardia Artt. 17, 18 e 20 L.R. 25/2016 - </w:t>
      </w:r>
      <w:r w:rsidRPr="009B62A4">
        <w:rPr>
          <w:b/>
          <w:sz w:val="22"/>
          <w:szCs w:val="22"/>
        </w:rPr>
        <w:t xml:space="preserve">una </w:t>
      </w:r>
      <w:r w:rsidR="00AF73B6" w:rsidRPr="009B62A4">
        <w:rPr>
          <w:b/>
          <w:sz w:val="22"/>
          <w:szCs w:val="22"/>
        </w:rPr>
        <w:t xml:space="preserve">significativa </w:t>
      </w:r>
      <w:r w:rsidRPr="009B62A4">
        <w:rPr>
          <w:b/>
          <w:sz w:val="22"/>
          <w:szCs w:val="22"/>
        </w:rPr>
        <w:t xml:space="preserve"> copertura dei costi</w:t>
      </w:r>
      <w:r w:rsidR="00AF73B6" w:rsidRPr="009B62A4">
        <w:rPr>
          <w:b/>
          <w:sz w:val="22"/>
          <w:szCs w:val="22"/>
        </w:rPr>
        <w:t>, pari a quasi il 70% del valore dell’intervento</w:t>
      </w:r>
      <w:r w:rsidRPr="009B62A4">
        <w:rPr>
          <w:sz w:val="22"/>
          <w:szCs w:val="22"/>
        </w:rPr>
        <w:t xml:space="preserve">, </w:t>
      </w:r>
      <w:r w:rsidR="001D1FD5" w:rsidRPr="009B62A4">
        <w:rPr>
          <w:sz w:val="22"/>
          <w:szCs w:val="22"/>
        </w:rPr>
        <w:t>motivato dall</w:t>
      </w:r>
      <w:r w:rsidRPr="009B62A4">
        <w:rPr>
          <w:sz w:val="22"/>
          <w:szCs w:val="22"/>
        </w:rPr>
        <w:t xml:space="preserve">’elevato valore culturale </w:t>
      </w:r>
      <w:r w:rsidR="001D1FD5" w:rsidRPr="009B62A4">
        <w:rPr>
          <w:sz w:val="22"/>
          <w:szCs w:val="22"/>
        </w:rPr>
        <w:t xml:space="preserve">degli interventi realizzati e per </w:t>
      </w:r>
      <w:r w:rsidRPr="009B62A4">
        <w:rPr>
          <w:sz w:val="22"/>
          <w:szCs w:val="22"/>
        </w:rPr>
        <w:t>la capacità di raggiungere gli obiettivi di ricerca prefissati già dimostrata dalle realtà museali del Sacro Monte di Varese nel corso</w:t>
      </w:r>
      <w:r w:rsidR="001D1FD5" w:rsidRPr="009B62A4">
        <w:rPr>
          <w:sz w:val="22"/>
          <w:szCs w:val="22"/>
        </w:rPr>
        <w:t xml:space="preserve"> degli anni precedenti</w:t>
      </w:r>
      <w:r w:rsidRPr="009B62A4">
        <w:rPr>
          <w:sz w:val="22"/>
          <w:szCs w:val="22"/>
        </w:rPr>
        <w:t>.</w:t>
      </w:r>
    </w:p>
    <w:p w14:paraId="7EA53C69" w14:textId="6E193A72" w:rsidR="00393B7D" w:rsidRPr="009B62A4" w:rsidRDefault="00393B7D" w:rsidP="006E69C4">
      <w:pPr>
        <w:jc w:val="both"/>
        <w:rPr>
          <w:sz w:val="22"/>
          <w:szCs w:val="22"/>
        </w:rPr>
      </w:pPr>
      <w:r w:rsidRPr="009B62A4">
        <w:rPr>
          <w:sz w:val="22"/>
          <w:szCs w:val="22"/>
        </w:rPr>
        <w:t xml:space="preserve">Grazie ad una campagna di raccolta fondi </w:t>
      </w:r>
      <w:r w:rsidR="00AF73B6" w:rsidRPr="009B62A4">
        <w:rPr>
          <w:sz w:val="22"/>
          <w:szCs w:val="22"/>
        </w:rPr>
        <w:t xml:space="preserve">nei primi mesi del 2019 ed </w:t>
      </w:r>
      <w:r w:rsidRPr="009B62A4">
        <w:rPr>
          <w:sz w:val="22"/>
          <w:szCs w:val="22"/>
        </w:rPr>
        <w:t xml:space="preserve">alla generosità di alcune aziende e di </w:t>
      </w:r>
      <w:r w:rsidR="006E69C4" w:rsidRPr="009B62A4">
        <w:rPr>
          <w:sz w:val="22"/>
          <w:szCs w:val="22"/>
        </w:rPr>
        <w:t xml:space="preserve">molti visitatori </w:t>
      </w:r>
      <w:r w:rsidRPr="009B62A4">
        <w:rPr>
          <w:sz w:val="22"/>
          <w:szCs w:val="22"/>
        </w:rPr>
        <w:t>privati è stato possibile raggiungere la totale copertura dei costi</w:t>
      </w:r>
      <w:r w:rsidR="001D1FD5" w:rsidRPr="009B62A4">
        <w:rPr>
          <w:sz w:val="22"/>
          <w:szCs w:val="22"/>
        </w:rPr>
        <w:t>: oggi i due enti proprietari dei beni cultuali interessati, restituiscono a tutta la comunità dati, reperti ed una grande opera completamente restaurata e messa in sicurezza per le future generazioni.</w:t>
      </w:r>
    </w:p>
    <w:p w14:paraId="240B7FA8" w14:textId="6FBC5867" w:rsidR="003D7E6C" w:rsidRPr="009B62A4" w:rsidRDefault="003D7E6C" w:rsidP="00F103D7">
      <w:pPr>
        <w:jc w:val="both"/>
        <w:rPr>
          <w:sz w:val="22"/>
          <w:szCs w:val="22"/>
        </w:rPr>
      </w:pPr>
    </w:p>
    <w:p w14:paraId="6948B28B" w14:textId="33E0E885" w:rsidR="00F103D7" w:rsidRPr="009B62A4" w:rsidRDefault="001B27A6" w:rsidP="00F103D7">
      <w:pPr>
        <w:shd w:val="clear" w:color="auto" w:fill="FFFFFF"/>
        <w:jc w:val="both"/>
        <w:rPr>
          <w:rFonts w:eastAsia="Times New Roman" w:cs="Tahoma"/>
          <w:color w:val="000000"/>
          <w:sz w:val="22"/>
          <w:szCs w:val="22"/>
        </w:rPr>
      </w:pPr>
      <w:r w:rsidRPr="009B62A4">
        <w:rPr>
          <w:sz w:val="22"/>
          <w:szCs w:val="22"/>
        </w:rPr>
        <w:t xml:space="preserve">All’incontro saranno presenti </w:t>
      </w:r>
      <w:r w:rsidR="00F103D7" w:rsidRPr="009B62A4">
        <w:rPr>
          <w:b/>
          <w:bCs/>
          <w:sz w:val="22"/>
          <w:szCs w:val="22"/>
        </w:rPr>
        <w:t>Stefano Bruno Galli</w:t>
      </w:r>
      <w:r w:rsidR="00F103D7" w:rsidRPr="009B62A4">
        <w:rPr>
          <w:sz w:val="22"/>
          <w:szCs w:val="22"/>
        </w:rPr>
        <w:t xml:space="preserve">, assessore all’autonomia e cultura di Regione Lombardia, </w:t>
      </w:r>
      <w:r w:rsidR="00F103D7" w:rsidRPr="009B62A4">
        <w:rPr>
          <w:b/>
          <w:bCs/>
          <w:sz w:val="22"/>
          <w:szCs w:val="22"/>
        </w:rPr>
        <w:t>Sergio Ghisoni</w:t>
      </w:r>
      <w:r w:rsidR="00F103D7" w:rsidRPr="009B62A4">
        <w:rPr>
          <w:sz w:val="22"/>
          <w:szCs w:val="22"/>
        </w:rPr>
        <w:t xml:space="preserve">, parroco del Sacro Monte di Varese, </w:t>
      </w:r>
      <w:r w:rsidR="00F103D7" w:rsidRPr="009B62A4">
        <w:rPr>
          <w:b/>
          <w:bCs/>
          <w:sz w:val="22"/>
          <w:szCs w:val="22"/>
        </w:rPr>
        <w:t>Alberto Rocca</w:t>
      </w:r>
      <w:r w:rsidR="00F103D7" w:rsidRPr="009B62A4">
        <w:rPr>
          <w:sz w:val="22"/>
          <w:szCs w:val="22"/>
        </w:rPr>
        <w:t xml:space="preserve">, dottore ordinario e direttore della Pinacoteca Ambrosiana di Milano, </w:t>
      </w:r>
      <w:r w:rsidR="00F103D7" w:rsidRPr="009B62A4">
        <w:rPr>
          <w:b/>
          <w:bCs/>
          <w:sz w:val="22"/>
          <w:szCs w:val="22"/>
        </w:rPr>
        <w:t>Giuseppe Stolfi</w:t>
      </w:r>
      <w:r w:rsidR="00F103D7" w:rsidRPr="009B62A4">
        <w:rPr>
          <w:sz w:val="22"/>
          <w:szCs w:val="22"/>
        </w:rPr>
        <w:t>, s</w:t>
      </w:r>
      <w:r w:rsidR="00F103D7" w:rsidRPr="009B62A4">
        <w:rPr>
          <w:rFonts w:eastAsia="Times New Roman" w:cs="Times New Roman"/>
          <w:color w:val="000000"/>
          <w:sz w:val="22"/>
          <w:szCs w:val="22"/>
        </w:rPr>
        <w:t xml:space="preserve">oprintendente archeologia, belle arti e paesaggio per le province di Como, Lecco, Monza-Brianza, Pavia, Sondrio e Varese, </w:t>
      </w:r>
      <w:r w:rsidR="00F103D7" w:rsidRPr="009B62A4">
        <w:rPr>
          <w:rFonts w:eastAsia="Times New Roman" w:cs="Times New Roman"/>
          <w:b/>
          <w:bCs/>
          <w:color w:val="000000"/>
          <w:sz w:val="22"/>
          <w:szCs w:val="22"/>
        </w:rPr>
        <w:t>Barbara Grassi</w:t>
      </w:r>
      <w:r w:rsidR="00F103D7" w:rsidRPr="009B62A4">
        <w:rPr>
          <w:rFonts w:eastAsia="Times New Roman" w:cs="Times New Roman"/>
          <w:color w:val="000000"/>
          <w:sz w:val="22"/>
          <w:szCs w:val="22"/>
        </w:rPr>
        <w:t xml:space="preserve"> e </w:t>
      </w:r>
      <w:r w:rsidR="00F103D7" w:rsidRPr="009B62A4">
        <w:rPr>
          <w:rFonts w:eastAsia="Times New Roman" w:cs="Times New Roman"/>
          <w:b/>
          <w:bCs/>
          <w:color w:val="000000"/>
          <w:sz w:val="22"/>
          <w:szCs w:val="22"/>
        </w:rPr>
        <w:t>Roberto Nessi</w:t>
      </w:r>
      <w:r w:rsidR="00F103D7" w:rsidRPr="009B62A4">
        <w:rPr>
          <w:rFonts w:eastAsia="Times New Roman" w:cs="Times New Roman"/>
          <w:color w:val="000000"/>
          <w:sz w:val="22"/>
          <w:szCs w:val="22"/>
        </w:rPr>
        <w:t xml:space="preserve"> funzionari della Soprintendenza Archeologia, belle arti e paesaggio per le province di Como, Lecco, Monza-Brianza, Pavia, Sondrio e Varese.</w:t>
      </w:r>
    </w:p>
    <w:p w14:paraId="260E344F" w14:textId="77777777" w:rsidR="003D7E6C" w:rsidRPr="009B62A4" w:rsidRDefault="003D7E6C" w:rsidP="006E69C4">
      <w:pPr>
        <w:jc w:val="both"/>
        <w:rPr>
          <w:sz w:val="22"/>
          <w:szCs w:val="22"/>
        </w:rPr>
      </w:pPr>
    </w:p>
    <w:p w14:paraId="43A527C2" w14:textId="650E7ABF" w:rsidR="00393B7D" w:rsidRPr="00CD494D" w:rsidRDefault="00393B7D" w:rsidP="006E69C4">
      <w:pPr>
        <w:jc w:val="both"/>
        <w:rPr>
          <w:b/>
          <w:sz w:val="22"/>
          <w:szCs w:val="22"/>
        </w:rPr>
      </w:pPr>
      <w:r w:rsidRPr="009B62A4">
        <w:rPr>
          <w:sz w:val="22"/>
          <w:szCs w:val="22"/>
        </w:rPr>
        <w:t>I lavori di restauro del modello della porta del Duomo di Milano s</w:t>
      </w:r>
      <w:r w:rsidR="001D1FD5" w:rsidRPr="009B62A4">
        <w:rPr>
          <w:sz w:val="22"/>
          <w:szCs w:val="22"/>
        </w:rPr>
        <w:t xml:space="preserve">ono stati eseguiti </w:t>
      </w:r>
      <w:r w:rsidRPr="009B62A4">
        <w:rPr>
          <w:sz w:val="22"/>
          <w:szCs w:val="22"/>
        </w:rPr>
        <w:t xml:space="preserve">dal </w:t>
      </w:r>
      <w:r w:rsidRPr="009B62A4">
        <w:rPr>
          <w:b/>
          <w:sz w:val="22"/>
          <w:szCs w:val="22"/>
        </w:rPr>
        <w:t>Laboratorio San Gregorio</w:t>
      </w:r>
      <w:r w:rsidRPr="009B62A4">
        <w:rPr>
          <w:sz w:val="22"/>
          <w:szCs w:val="22"/>
        </w:rPr>
        <w:t xml:space="preserve">. </w:t>
      </w:r>
      <w:r w:rsidR="00FC3C95" w:rsidRPr="009B62A4">
        <w:rPr>
          <w:sz w:val="22"/>
          <w:szCs w:val="22"/>
        </w:rPr>
        <w:t>Le operazion</w:t>
      </w:r>
      <w:r w:rsidR="003D7E6C" w:rsidRPr="009B62A4">
        <w:rPr>
          <w:sz w:val="22"/>
          <w:szCs w:val="22"/>
        </w:rPr>
        <w:t>i</w:t>
      </w:r>
      <w:r w:rsidR="00FC3C95" w:rsidRPr="009B62A4">
        <w:rPr>
          <w:sz w:val="22"/>
          <w:szCs w:val="22"/>
        </w:rPr>
        <w:t xml:space="preserve"> </w:t>
      </w:r>
      <w:r w:rsidR="001D1FD5" w:rsidRPr="009B62A4">
        <w:rPr>
          <w:sz w:val="22"/>
          <w:szCs w:val="22"/>
        </w:rPr>
        <w:t xml:space="preserve">hanno visto </w:t>
      </w:r>
      <w:r w:rsidR="00FC3C95" w:rsidRPr="009B62A4">
        <w:rPr>
          <w:sz w:val="22"/>
          <w:szCs w:val="22"/>
        </w:rPr>
        <w:t xml:space="preserve">una </w:t>
      </w:r>
      <w:r w:rsidR="00FC3C95" w:rsidRPr="005C7B5D">
        <w:rPr>
          <w:b/>
          <w:sz w:val="22"/>
          <w:szCs w:val="22"/>
        </w:rPr>
        <w:t>prima fase</w:t>
      </w:r>
      <w:r w:rsidR="00FC3C95" w:rsidRPr="009B62A4">
        <w:rPr>
          <w:sz w:val="22"/>
          <w:szCs w:val="22"/>
        </w:rPr>
        <w:t xml:space="preserve"> di attenta lettura del manufatto nella quale si </w:t>
      </w:r>
      <w:r w:rsidR="001D1FD5" w:rsidRPr="009B62A4">
        <w:rPr>
          <w:sz w:val="22"/>
          <w:szCs w:val="22"/>
        </w:rPr>
        <w:t xml:space="preserve">sono evidenziati tutti </w:t>
      </w:r>
      <w:r w:rsidR="00FC3C95" w:rsidRPr="009B62A4">
        <w:rPr>
          <w:sz w:val="22"/>
          <w:szCs w:val="22"/>
        </w:rPr>
        <w:t xml:space="preserve">i punti e le </w:t>
      </w:r>
      <w:r w:rsidR="00FC3C95" w:rsidRPr="00CD494D">
        <w:rPr>
          <w:b/>
          <w:sz w:val="22"/>
          <w:szCs w:val="22"/>
        </w:rPr>
        <w:t>patologie di degrado</w:t>
      </w:r>
      <w:r w:rsidR="00FC3C95" w:rsidRPr="009B62A4">
        <w:rPr>
          <w:sz w:val="22"/>
          <w:szCs w:val="22"/>
        </w:rPr>
        <w:t xml:space="preserve">; </w:t>
      </w:r>
      <w:r w:rsidR="001D1FD5" w:rsidRPr="009B62A4">
        <w:rPr>
          <w:sz w:val="22"/>
          <w:szCs w:val="22"/>
        </w:rPr>
        <w:t xml:space="preserve">è seguita una </w:t>
      </w:r>
      <w:r w:rsidR="001D1FD5" w:rsidRPr="00CD494D">
        <w:rPr>
          <w:b/>
          <w:sz w:val="22"/>
          <w:szCs w:val="22"/>
        </w:rPr>
        <w:t xml:space="preserve">campagna diagnostica e una ricerca d’archivio utile a comprendere i dati che via via emergevano dal restauro. </w:t>
      </w:r>
    </w:p>
    <w:p w14:paraId="7787EFA3" w14:textId="3BA60B99" w:rsidR="001B27A6" w:rsidRPr="009B62A4" w:rsidRDefault="001B27A6" w:rsidP="006E69C4">
      <w:pPr>
        <w:jc w:val="both"/>
        <w:rPr>
          <w:sz w:val="22"/>
          <w:szCs w:val="22"/>
        </w:rPr>
      </w:pPr>
      <w:r w:rsidRPr="009B62A4">
        <w:rPr>
          <w:sz w:val="22"/>
          <w:szCs w:val="22"/>
        </w:rPr>
        <w:t>L’opera di Lodovico Pogliaghi misura 10 m in altezza per 6 in larghezza e funge da quinta scenografica del grande atelier presente nell’abitazione dell’artista. Per poterla allestire, Pogliaghi modific</w:t>
      </w:r>
      <w:r w:rsidR="0024666F" w:rsidRPr="009B62A4">
        <w:rPr>
          <w:sz w:val="22"/>
          <w:szCs w:val="22"/>
        </w:rPr>
        <w:t>ò</w:t>
      </w:r>
      <w:r w:rsidRPr="009B62A4">
        <w:rPr>
          <w:sz w:val="22"/>
          <w:szCs w:val="22"/>
        </w:rPr>
        <w:t xml:space="preserve"> le altezze del muro portante dell’abitazione ed inser</w:t>
      </w:r>
      <w:r w:rsidR="0024666F" w:rsidRPr="009B62A4">
        <w:rPr>
          <w:sz w:val="22"/>
          <w:szCs w:val="22"/>
        </w:rPr>
        <w:t>ì</w:t>
      </w:r>
      <w:r w:rsidRPr="009B62A4">
        <w:rPr>
          <w:sz w:val="22"/>
          <w:szCs w:val="22"/>
        </w:rPr>
        <w:t xml:space="preserve"> un sopraluce che permette alle figure di </w:t>
      </w:r>
      <w:r w:rsidR="003C6920" w:rsidRPr="009B62A4">
        <w:rPr>
          <w:sz w:val="22"/>
          <w:szCs w:val="22"/>
        </w:rPr>
        <w:t>Gesù</w:t>
      </w:r>
      <w:r w:rsidRPr="009B62A4">
        <w:rPr>
          <w:sz w:val="22"/>
          <w:szCs w:val="22"/>
        </w:rPr>
        <w:t xml:space="preserve"> e Maria</w:t>
      </w:r>
      <w:r w:rsidR="003C6920" w:rsidRPr="009B62A4">
        <w:rPr>
          <w:sz w:val="22"/>
          <w:szCs w:val="22"/>
        </w:rPr>
        <w:t>,</w:t>
      </w:r>
      <w:r w:rsidRPr="009B62A4">
        <w:rPr>
          <w:sz w:val="22"/>
          <w:szCs w:val="22"/>
        </w:rPr>
        <w:t xml:space="preserve"> </w:t>
      </w:r>
      <w:r w:rsidR="0024666F" w:rsidRPr="009B62A4">
        <w:rPr>
          <w:sz w:val="22"/>
          <w:szCs w:val="22"/>
        </w:rPr>
        <w:t xml:space="preserve">raffigurate </w:t>
      </w:r>
      <w:r w:rsidRPr="009B62A4">
        <w:rPr>
          <w:sz w:val="22"/>
          <w:szCs w:val="22"/>
        </w:rPr>
        <w:t>nella cimasa</w:t>
      </w:r>
      <w:r w:rsidR="003C6920" w:rsidRPr="009B62A4">
        <w:rPr>
          <w:sz w:val="22"/>
          <w:szCs w:val="22"/>
        </w:rPr>
        <w:t>,</w:t>
      </w:r>
      <w:r w:rsidRPr="009B62A4">
        <w:rPr>
          <w:sz w:val="22"/>
          <w:szCs w:val="22"/>
        </w:rPr>
        <w:t xml:space="preserve"> di ricevere luce per tutte le ore del giorno.</w:t>
      </w:r>
    </w:p>
    <w:p w14:paraId="739F593D" w14:textId="2EC4172B" w:rsidR="001B27A6" w:rsidRPr="009B62A4" w:rsidRDefault="001B27A6" w:rsidP="006E69C4">
      <w:pPr>
        <w:jc w:val="both"/>
        <w:rPr>
          <w:sz w:val="22"/>
          <w:szCs w:val="22"/>
        </w:rPr>
      </w:pPr>
      <w:r w:rsidRPr="009B62A4">
        <w:rPr>
          <w:sz w:val="22"/>
          <w:szCs w:val="22"/>
        </w:rPr>
        <w:t>I lavori di restauro hanno permesso di indagare anche le fasi di lavoro dell’artista, e di documentare la presenza di bambù, pigmenti, paglia negli impasti e negli aggetti dell’opera in gesso.</w:t>
      </w:r>
    </w:p>
    <w:p w14:paraId="7554DA23" w14:textId="2616199A" w:rsidR="00DD5B6D" w:rsidRPr="009B62A4" w:rsidRDefault="00DD5B6D" w:rsidP="006E69C4">
      <w:pPr>
        <w:jc w:val="both"/>
        <w:rPr>
          <w:sz w:val="22"/>
          <w:szCs w:val="22"/>
        </w:rPr>
      </w:pPr>
      <w:r w:rsidRPr="009B62A4">
        <w:rPr>
          <w:sz w:val="22"/>
          <w:szCs w:val="22"/>
        </w:rPr>
        <w:lastRenderedPageBreak/>
        <w:t xml:space="preserve">Soddisfazione per il progetto emerge dalle parole del </w:t>
      </w:r>
      <w:r w:rsidRPr="009B62A4">
        <w:rPr>
          <w:b/>
          <w:sz w:val="22"/>
          <w:szCs w:val="22"/>
        </w:rPr>
        <w:t xml:space="preserve">direttore della Pinacoteca Ambrosiana </w:t>
      </w:r>
      <w:proofErr w:type="spellStart"/>
      <w:r w:rsidRPr="009B62A4">
        <w:rPr>
          <w:b/>
          <w:sz w:val="22"/>
          <w:szCs w:val="22"/>
        </w:rPr>
        <w:t>Mons</w:t>
      </w:r>
      <w:proofErr w:type="spellEnd"/>
      <w:r w:rsidRPr="009B62A4">
        <w:rPr>
          <w:b/>
          <w:sz w:val="22"/>
          <w:szCs w:val="22"/>
        </w:rPr>
        <w:t>. Alberto Rocca</w:t>
      </w:r>
      <w:r w:rsidRPr="009B62A4">
        <w:rPr>
          <w:sz w:val="22"/>
          <w:szCs w:val="22"/>
        </w:rPr>
        <w:t xml:space="preserve">: </w:t>
      </w:r>
      <w:bookmarkStart w:id="0" w:name="_GoBack"/>
      <w:r w:rsidRPr="009B62A4">
        <w:rPr>
          <w:sz w:val="22"/>
          <w:szCs w:val="22"/>
        </w:rPr>
        <w:t>"La Veneranda Biblioteca Ambrosiana è molto lieta nell'ammirare i risultati del restauro del modello in gesso della porta centrale del Duomo di Milano, opera monumentale per dimensioni e per mole di lavoro profuso dal Pogliaghi; il fatto che questo restauro sia frutto di una sinergia con diverse realtà con il fondamentale contributo della Regione è ulteriore motivo di soddisfazione"</w:t>
      </w:r>
    </w:p>
    <w:bookmarkEnd w:id="0"/>
    <w:p w14:paraId="0257BC94" w14:textId="77777777" w:rsidR="001D1FD5" w:rsidRPr="009B62A4" w:rsidRDefault="001D1FD5" w:rsidP="006E69C4">
      <w:pPr>
        <w:jc w:val="both"/>
        <w:rPr>
          <w:sz w:val="22"/>
          <w:szCs w:val="22"/>
        </w:rPr>
      </w:pPr>
    </w:p>
    <w:p w14:paraId="04F9D621" w14:textId="60631591" w:rsidR="009A6197" w:rsidRPr="009B62A4" w:rsidRDefault="00FC3C95" w:rsidP="006E69C4">
      <w:pPr>
        <w:jc w:val="both"/>
        <w:rPr>
          <w:sz w:val="22"/>
          <w:szCs w:val="22"/>
        </w:rPr>
      </w:pPr>
      <w:r w:rsidRPr="009B62A4">
        <w:rPr>
          <w:sz w:val="22"/>
          <w:szCs w:val="22"/>
        </w:rPr>
        <w:t>Nella Cripta del Santuario</w:t>
      </w:r>
      <w:r w:rsidR="00AF73B6" w:rsidRPr="009B62A4">
        <w:rPr>
          <w:sz w:val="22"/>
          <w:szCs w:val="22"/>
        </w:rPr>
        <w:t xml:space="preserve"> l’intervento è stato condotto da </w:t>
      </w:r>
      <w:r w:rsidRPr="009B62A4">
        <w:rPr>
          <w:b/>
          <w:sz w:val="22"/>
          <w:szCs w:val="22"/>
        </w:rPr>
        <w:t>Archeo Studi Bergamo con il dott. Roberto Mella Pariani</w:t>
      </w:r>
      <w:r w:rsidRPr="009B62A4">
        <w:rPr>
          <w:sz w:val="22"/>
          <w:szCs w:val="22"/>
        </w:rPr>
        <w:t xml:space="preserve">, sotto la direzione </w:t>
      </w:r>
      <w:r w:rsidR="009A6197" w:rsidRPr="009B62A4">
        <w:rPr>
          <w:sz w:val="22"/>
          <w:szCs w:val="22"/>
        </w:rPr>
        <w:t xml:space="preserve">scientifica </w:t>
      </w:r>
      <w:r w:rsidRPr="009B62A4">
        <w:rPr>
          <w:sz w:val="22"/>
          <w:szCs w:val="22"/>
        </w:rPr>
        <w:t xml:space="preserve">della </w:t>
      </w:r>
      <w:r w:rsidRPr="009B62A4">
        <w:rPr>
          <w:i/>
          <w:iCs/>
          <w:sz w:val="22"/>
          <w:szCs w:val="22"/>
        </w:rPr>
        <w:t>Soprintendenza</w:t>
      </w:r>
      <w:r w:rsidR="00F6150A" w:rsidRPr="009B62A4">
        <w:rPr>
          <w:i/>
          <w:iCs/>
          <w:sz w:val="22"/>
          <w:szCs w:val="22"/>
        </w:rPr>
        <w:t xml:space="preserve"> </w:t>
      </w:r>
      <w:r w:rsidR="009A6197" w:rsidRPr="009B62A4">
        <w:rPr>
          <w:i/>
          <w:iCs/>
          <w:sz w:val="22"/>
          <w:szCs w:val="22"/>
        </w:rPr>
        <w:t>Archeologia Belle Arti e Paesaggio per le province di Como, Lecco, Monza Brianza, Pavia, Sondrio, Varese</w:t>
      </w:r>
      <w:r w:rsidR="00F103D7" w:rsidRPr="009B62A4">
        <w:rPr>
          <w:i/>
          <w:iCs/>
          <w:sz w:val="22"/>
          <w:szCs w:val="22"/>
        </w:rPr>
        <w:t>.</w:t>
      </w:r>
    </w:p>
    <w:p w14:paraId="31F3119F" w14:textId="68FFD38D" w:rsidR="00AF73B6" w:rsidRPr="009B62A4" w:rsidRDefault="009A6197" w:rsidP="006E69C4">
      <w:pPr>
        <w:jc w:val="both"/>
        <w:rPr>
          <w:sz w:val="22"/>
          <w:szCs w:val="22"/>
        </w:rPr>
      </w:pPr>
      <w:r w:rsidRPr="009B62A4">
        <w:rPr>
          <w:sz w:val="22"/>
          <w:szCs w:val="22"/>
        </w:rPr>
        <w:t xml:space="preserve">Oggetto dell’indagine 3 sepolture presenti </w:t>
      </w:r>
      <w:r w:rsidR="004F20E7" w:rsidRPr="009B62A4">
        <w:rPr>
          <w:sz w:val="22"/>
          <w:szCs w:val="22"/>
        </w:rPr>
        <w:t xml:space="preserve">nel </w:t>
      </w:r>
      <w:r w:rsidR="00F6150A" w:rsidRPr="009B62A4">
        <w:rPr>
          <w:sz w:val="22"/>
          <w:szCs w:val="22"/>
        </w:rPr>
        <w:t>corridoio di accesso alla Cripta</w:t>
      </w:r>
      <w:r w:rsidRPr="009B62A4">
        <w:rPr>
          <w:sz w:val="22"/>
          <w:szCs w:val="22"/>
        </w:rPr>
        <w:t xml:space="preserve">, già individuate nel corso del restauro della Cripta </w:t>
      </w:r>
      <w:r w:rsidR="004F20E7" w:rsidRPr="009B62A4">
        <w:rPr>
          <w:sz w:val="22"/>
          <w:szCs w:val="22"/>
        </w:rPr>
        <w:t xml:space="preserve">tra </w:t>
      </w:r>
      <w:r w:rsidRPr="009B62A4">
        <w:rPr>
          <w:sz w:val="22"/>
          <w:szCs w:val="22"/>
        </w:rPr>
        <w:t>2013</w:t>
      </w:r>
      <w:r w:rsidR="004F20E7" w:rsidRPr="009B62A4">
        <w:rPr>
          <w:sz w:val="22"/>
          <w:szCs w:val="22"/>
        </w:rPr>
        <w:t xml:space="preserve"> e 2</w:t>
      </w:r>
      <w:r w:rsidRPr="009B62A4">
        <w:rPr>
          <w:sz w:val="22"/>
          <w:szCs w:val="22"/>
        </w:rPr>
        <w:t>015</w:t>
      </w:r>
      <w:r w:rsidR="00F6150A" w:rsidRPr="009B62A4">
        <w:rPr>
          <w:sz w:val="22"/>
          <w:szCs w:val="22"/>
        </w:rPr>
        <w:t xml:space="preserve">. </w:t>
      </w:r>
      <w:r w:rsidR="001D1FD5" w:rsidRPr="009B62A4">
        <w:rPr>
          <w:sz w:val="22"/>
          <w:szCs w:val="22"/>
        </w:rPr>
        <w:t>Di grande interesse i dati emersi, che a</w:t>
      </w:r>
      <w:r w:rsidR="001B27A6" w:rsidRPr="009B62A4">
        <w:rPr>
          <w:sz w:val="22"/>
          <w:szCs w:val="22"/>
        </w:rPr>
        <w:t xml:space="preserve">ccendono </w:t>
      </w:r>
      <w:r w:rsidR="001D1FD5" w:rsidRPr="009B62A4">
        <w:rPr>
          <w:sz w:val="22"/>
          <w:szCs w:val="22"/>
        </w:rPr>
        <w:t xml:space="preserve">finalmente </w:t>
      </w:r>
      <w:r w:rsidR="001B27A6" w:rsidRPr="009B62A4">
        <w:rPr>
          <w:sz w:val="22"/>
          <w:szCs w:val="22"/>
        </w:rPr>
        <w:t>una luce sull’interpretazione del vano limitrofo alla cripta – quello che ospita le sepolture indagate</w:t>
      </w:r>
      <w:r w:rsidRPr="009B62A4">
        <w:rPr>
          <w:sz w:val="22"/>
          <w:szCs w:val="22"/>
        </w:rPr>
        <w:t xml:space="preserve">. Si tratta di un ambiente per il quale non è disponibile alcuna documentazione storica, individuato per la prima volta nel 2013 e pertinente forse ad un </w:t>
      </w:r>
      <w:r w:rsidR="001B27A6" w:rsidRPr="009B62A4">
        <w:rPr>
          <w:sz w:val="22"/>
          <w:szCs w:val="22"/>
        </w:rPr>
        <w:t xml:space="preserve">oratorio funerario, certamente uno tra gli elementi </w:t>
      </w:r>
      <w:r w:rsidRPr="009B62A4">
        <w:rPr>
          <w:sz w:val="22"/>
          <w:szCs w:val="22"/>
        </w:rPr>
        <w:t xml:space="preserve">precedenti </w:t>
      </w:r>
      <w:r w:rsidR="001B27A6" w:rsidRPr="009B62A4">
        <w:rPr>
          <w:sz w:val="22"/>
          <w:szCs w:val="22"/>
        </w:rPr>
        <w:t>l’edificazione del santuario romanico.</w:t>
      </w:r>
      <w:r w:rsidRPr="009B62A4">
        <w:rPr>
          <w:sz w:val="22"/>
          <w:szCs w:val="22"/>
        </w:rPr>
        <w:t xml:space="preserve"> </w:t>
      </w:r>
      <w:r w:rsidR="00D32B8A" w:rsidRPr="009B62A4">
        <w:rPr>
          <w:sz w:val="22"/>
          <w:szCs w:val="22"/>
        </w:rPr>
        <w:t>Lo scavo delle tre sepolture fornisce anche elementi significativi, che saranno illustrati nel corso della relazione, per una migliore cronologia dell’evoluzione degli edifici sacri presenti nell’antico borgo mariano.</w:t>
      </w:r>
    </w:p>
    <w:p w14:paraId="786F182D" w14:textId="58FF646B" w:rsidR="000E5946" w:rsidRDefault="000E5946" w:rsidP="001D1FD5">
      <w:pPr>
        <w:rPr>
          <w:rFonts w:ascii="Work Sans" w:eastAsia="Times New Roman" w:hAnsi="Work Sans" w:cs="Tahoma"/>
          <w:color w:val="000000"/>
          <w:sz w:val="22"/>
          <w:szCs w:val="22"/>
        </w:rPr>
      </w:pPr>
    </w:p>
    <w:p w14:paraId="58BC3044" w14:textId="469480E9" w:rsidR="000E5946" w:rsidRDefault="000E5946" w:rsidP="001D1FD5">
      <w:pPr>
        <w:rPr>
          <w:rFonts w:ascii="Work Sans" w:eastAsia="Times New Roman" w:hAnsi="Work Sans" w:cs="Tahoma"/>
          <w:color w:val="000000"/>
          <w:sz w:val="22"/>
          <w:szCs w:val="22"/>
        </w:rPr>
      </w:pPr>
    </w:p>
    <w:p w14:paraId="4A224D2D" w14:textId="77777777" w:rsidR="000E5946" w:rsidRDefault="000E5946" w:rsidP="001D1FD5">
      <w:pPr>
        <w:rPr>
          <w:rFonts w:ascii="Work Sans" w:eastAsia="Times New Roman" w:hAnsi="Work Sans" w:cs="Tahoma"/>
          <w:color w:val="000000"/>
          <w:sz w:val="22"/>
          <w:szCs w:val="22"/>
        </w:rPr>
      </w:pPr>
    </w:p>
    <w:p w14:paraId="4E7DC891" w14:textId="51C0CC15" w:rsidR="001D1FD5" w:rsidRPr="00231A64" w:rsidRDefault="001D1FD5" w:rsidP="000E5946">
      <w:pPr>
        <w:rPr>
          <w:rFonts w:ascii="Work Sans" w:eastAsia="Times New Roman" w:hAnsi="Work Sans" w:cs="Tahoma"/>
          <w:color w:val="000000"/>
          <w:sz w:val="22"/>
          <w:szCs w:val="22"/>
        </w:rPr>
      </w:pPr>
      <w:r w:rsidRPr="00231A64">
        <w:rPr>
          <w:rFonts w:ascii="Work Sans" w:eastAsia="Times New Roman" w:hAnsi="Work Sans" w:cs="Tahoma"/>
          <w:color w:val="000000"/>
          <w:sz w:val="22"/>
          <w:szCs w:val="22"/>
        </w:rPr>
        <w:t xml:space="preserve">Luogo dell’appuntamento: </w:t>
      </w:r>
    </w:p>
    <w:p w14:paraId="4A843E50" w14:textId="77777777" w:rsidR="001D1FD5" w:rsidRPr="00231A64" w:rsidRDefault="001D1FD5" w:rsidP="000E5946">
      <w:pPr>
        <w:rPr>
          <w:rFonts w:ascii="Work Sans" w:eastAsia="Times New Roman" w:hAnsi="Work Sans" w:cs="Tahoma"/>
          <w:color w:val="000000"/>
          <w:sz w:val="22"/>
          <w:szCs w:val="22"/>
        </w:rPr>
      </w:pPr>
      <w:r w:rsidRPr="00231A64">
        <w:rPr>
          <w:rFonts w:ascii="Work Sans" w:eastAsia="Times New Roman" w:hAnsi="Work Sans" w:cs="Tahoma"/>
          <w:b/>
          <w:bCs/>
          <w:color w:val="000000"/>
          <w:sz w:val="22"/>
          <w:szCs w:val="22"/>
        </w:rPr>
        <w:t>Sacro Monte di Varese (Varese),</w:t>
      </w:r>
      <w:r w:rsidRPr="00231A64">
        <w:rPr>
          <w:rFonts w:ascii="Work Sans" w:eastAsia="Times New Roman" w:hAnsi="Work Sans" w:cs="Tahoma"/>
          <w:color w:val="000000"/>
          <w:sz w:val="22"/>
          <w:szCs w:val="22"/>
        </w:rPr>
        <w:t xml:space="preserve"> Casa Museo Lodovico Pogliaghi.</w:t>
      </w:r>
    </w:p>
    <w:p w14:paraId="4E576285" w14:textId="77777777" w:rsidR="001D1FD5" w:rsidRPr="00231A64" w:rsidRDefault="001D1FD5" w:rsidP="000E5946">
      <w:pPr>
        <w:rPr>
          <w:rFonts w:ascii="Work Sans" w:eastAsia="Times New Roman" w:hAnsi="Work Sans" w:cs="Tahoma"/>
          <w:color w:val="000000"/>
          <w:sz w:val="22"/>
          <w:szCs w:val="22"/>
        </w:rPr>
      </w:pPr>
      <w:r w:rsidRPr="00231A64">
        <w:rPr>
          <w:rFonts w:ascii="Work Sans" w:eastAsia="Times New Roman" w:hAnsi="Work Sans" w:cs="Tahoma"/>
          <w:color w:val="000000"/>
          <w:sz w:val="22"/>
          <w:szCs w:val="22"/>
        </w:rPr>
        <w:t>Area parcheggio: piazzale Pogliaghi, da li si prosegue a piedi per 150 mt sino alla Casa Museo Pogliaghi</w:t>
      </w:r>
    </w:p>
    <w:p w14:paraId="1D6F362B" w14:textId="77777777" w:rsidR="001D1FD5" w:rsidRPr="006E69C4" w:rsidRDefault="001D1FD5" w:rsidP="000E5946">
      <w:pPr>
        <w:jc w:val="both"/>
        <w:rPr>
          <w:rFonts w:ascii="Playfair Display" w:hAnsi="Playfair Display"/>
          <w:b/>
          <w:bCs/>
          <w:sz w:val="22"/>
          <w:szCs w:val="22"/>
        </w:rPr>
      </w:pPr>
    </w:p>
    <w:p w14:paraId="0C3A2A1B" w14:textId="77777777" w:rsidR="004777C6" w:rsidRPr="004777C6" w:rsidRDefault="006E69C4" w:rsidP="000E5946">
      <w:pPr>
        <w:jc w:val="both"/>
        <w:rPr>
          <w:rFonts w:ascii="Work Sans" w:hAnsi="Work Sans"/>
          <w:sz w:val="22"/>
          <w:szCs w:val="22"/>
        </w:rPr>
      </w:pPr>
      <w:r w:rsidRPr="004777C6">
        <w:rPr>
          <w:rFonts w:ascii="Work Sans" w:hAnsi="Work Sans"/>
          <w:sz w:val="22"/>
          <w:szCs w:val="22"/>
        </w:rPr>
        <w:t>Si preg</w:t>
      </w:r>
      <w:r w:rsidR="004777C6" w:rsidRPr="004777C6">
        <w:rPr>
          <w:rFonts w:ascii="Work Sans" w:hAnsi="Work Sans"/>
          <w:sz w:val="22"/>
          <w:szCs w:val="22"/>
        </w:rPr>
        <w:t>a</w:t>
      </w:r>
      <w:r w:rsidRPr="004777C6">
        <w:rPr>
          <w:rFonts w:ascii="Work Sans" w:hAnsi="Work Sans"/>
          <w:sz w:val="22"/>
          <w:szCs w:val="22"/>
        </w:rPr>
        <w:t xml:space="preserve"> di confermare la presenza al: </w:t>
      </w:r>
    </w:p>
    <w:p w14:paraId="43844648" w14:textId="20F78BB8" w:rsidR="00B335C7" w:rsidRPr="000E5946" w:rsidRDefault="006E69C4" w:rsidP="006E69C4">
      <w:pPr>
        <w:jc w:val="both"/>
        <w:rPr>
          <w:rFonts w:ascii="Work Sans" w:hAnsi="Work Sans"/>
          <w:b/>
          <w:bCs/>
          <w:sz w:val="22"/>
          <w:szCs w:val="22"/>
        </w:rPr>
      </w:pPr>
      <w:r w:rsidRPr="004777C6">
        <w:rPr>
          <w:rFonts w:ascii="Work Sans" w:hAnsi="Work Sans"/>
          <w:b/>
          <w:bCs/>
          <w:sz w:val="22"/>
          <w:szCs w:val="22"/>
        </w:rPr>
        <w:t>366.4774873</w:t>
      </w:r>
      <w:r w:rsidR="004777C6" w:rsidRPr="004777C6">
        <w:rPr>
          <w:rFonts w:ascii="Work Sans" w:hAnsi="Work Sans"/>
          <w:sz w:val="22"/>
          <w:szCs w:val="22"/>
        </w:rPr>
        <w:t xml:space="preserve">, oppure 328.8377206 </w:t>
      </w:r>
      <w:r w:rsidRPr="004777C6">
        <w:rPr>
          <w:rFonts w:ascii="Work Sans" w:hAnsi="Work Sans"/>
          <w:sz w:val="22"/>
          <w:szCs w:val="22"/>
        </w:rPr>
        <w:t xml:space="preserve">/ </w:t>
      </w:r>
      <w:hyperlink r:id="rId8" w:history="1">
        <w:r w:rsidR="004777C6" w:rsidRPr="004777C6">
          <w:rPr>
            <w:rStyle w:val="Collegamentoipertestuale"/>
            <w:rFonts w:ascii="Work Sans" w:hAnsi="Work Sans"/>
            <w:b/>
            <w:bCs/>
            <w:color w:val="auto"/>
            <w:sz w:val="22"/>
            <w:szCs w:val="22"/>
            <w:u w:val="none"/>
          </w:rPr>
          <w:t>info@sacromontedivarese.it</w:t>
        </w:r>
      </w:hyperlink>
    </w:p>
    <w:p w14:paraId="44890243" w14:textId="230CBDF3" w:rsidR="0073527A" w:rsidRDefault="0073527A">
      <w:pPr>
        <w:rPr>
          <w:rFonts w:ascii="Playfair Display" w:eastAsia="Times New Roman" w:hAnsi="Playfair Display" w:cs="Tahoma"/>
          <w:color w:val="000000"/>
          <w:sz w:val="22"/>
          <w:szCs w:val="22"/>
        </w:rPr>
      </w:pPr>
      <w:r>
        <w:rPr>
          <w:rFonts w:ascii="Playfair Display" w:eastAsia="Times New Roman" w:hAnsi="Playfair Display" w:cs="Tahoma"/>
          <w:color w:val="000000"/>
          <w:sz w:val="22"/>
          <w:szCs w:val="22"/>
        </w:rPr>
        <w:br w:type="page"/>
      </w:r>
    </w:p>
    <w:p w14:paraId="39CC7E43" w14:textId="619A6542" w:rsidR="0073527A" w:rsidRPr="0026702C" w:rsidRDefault="0073527A" w:rsidP="0026702C">
      <w:pPr>
        <w:pBdr>
          <w:bottom w:val="single" w:sz="4" w:space="1" w:color="auto"/>
        </w:pBdr>
        <w:shd w:val="clear" w:color="auto" w:fill="FFFFFF"/>
        <w:jc w:val="both"/>
        <w:rPr>
          <w:rFonts w:ascii="Work Sans" w:hAnsi="Work Sans"/>
          <w:bCs/>
          <w:sz w:val="28"/>
          <w:szCs w:val="28"/>
        </w:rPr>
      </w:pPr>
      <w:r w:rsidRPr="0026702C">
        <w:rPr>
          <w:rFonts w:ascii="Work Sans" w:hAnsi="Work Sans"/>
          <w:bCs/>
          <w:sz w:val="28"/>
          <w:szCs w:val="28"/>
        </w:rPr>
        <w:lastRenderedPageBreak/>
        <w:t>La cripta</w:t>
      </w:r>
    </w:p>
    <w:p w14:paraId="04CEA8AC" w14:textId="77777777" w:rsidR="0026702C" w:rsidRDefault="0026702C" w:rsidP="0073527A">
      <w:pPr>
        <w:jc w:val="both"/>
        <w:rPr>
          <w:rFonts w:ascii="Playfair Display" w:hAnsi="Playfair Display"/>
        </w:rPr>
      </w:pPr>
    </w:p>
    <w:p w14:paraId="2A822E98" w14:textId="46BCFFB5" w:rsidR="00D32E7F" w:rsidRPr="009B62A4" w:rsidRDefault="0073527A" w:rsidP="00555133">
      <w:pPr>
        <w:pStyle w:val="NormaleWeb"/>
        <w:shd w:val="clear" w:color="auto" w:fill="FFFFFF"/>
        <w:spacing w:before="0" w:beforeAutospacing="0" w:after="150" w:afterAutospacing="0"/>
        <w:jc w:val="both"/>
        <w:rPr>
          <w:rFonts w:asciiTheme="minorHAnsi" w:hAnsiTheme="minorHAnsi"/>
          <w:color w:val="333132"/>
          <w:sz w:val="22"/>
          <w:szCs w:val="22"/>
        </w:rPr>
      </w:pPr>
      <w:r w:rsidRPr="009B62A4">
        <w:rPr>
          <w:rFonts w:asciiTheme="minorHAnsi" w:hAnsiTheme="minorHAnsi"/>
          <w:sz w:val="22"/>
          <w:szCs w:val="22"/>
        </w:rPr>
        <w:t xml:space="preserve">La Cripta del Santuario </w:t>
      </w:r>
      <w:r w:rsidR="0026702C" w:rsidRPr="009B62A4">
        <w:rPr>
          <w:rFonts w:asciiTheme="minorHAnsi" w:hAnsiTheme="minorHAnsi"/>
          <w:sz w:val="22"/>
          <w:szCs w:val="22"/>
        </w:rPr>
        <w:t xml:space="preserve">di Santa Maria del Monte </w:t>
      </w:r>
      <w:r w:rsidRPr="009B62A4">
        <w:rPr>
          <w:rFonts w:asciiTheme="minorHAnsi" w:hAnsiTheme="minorHAnsi"/>
          <w:sz w:val="22"/>
          <w:szCs w:val="22"/>
        </w:rPr>
        <w:t>è il cuore più antico della fede varesina: edificata nel IX/X secolo</w:t>
      </w:r>
      <w:r w:rsidR="00555133" w:rsidRPr="009B62A4">
        <w:rPr>
          <w:rFonts w:asciiTheme="minorHAnsi" w:hAnsiTheme="minorHAnsi"/>
          <w:sz w:val="22"/>
          <w:szCs w:val="22"/>
        </w:rPr>
        <w:t>, n</w:t>
      </w:r>
      <w:r w:rsidR="00D32E7F" w:rsidRPr="009B62A4">
        <w:rPr>
          <w:rFonts w:asciiTheme="minorHAnsi" w:hAnsiTheme="minorHAnsi"/>
          <w:color w:val="333132"/>
          <w:sz w:val="22"/>
          <w:szCs w:val="22"/>
        </w:rPr>
        <w:t xml:space="preserve">el 2013 lo scavo </w:t>
      </w:r>
      <w:r w:rsidR="00555133" w:rsidRPr="009B62A4">
        <w:rPr>
          <w:rFonts w:asciiTheme="minorHAnsi" w:hAnsiTheme="minorHAnsi"/>
          <w:color w:val="333132"/>
          <w:sz w:val="22"/>
          <w:szCs w:val="22"/>
        </w:rPr>
        <w:t xml:space="preserve">archeologico del piccolo ambiente a </w:t>
      </w:r>
      <w:r w:rsidR="00D32E7F" w:rsidRPr="009B62A4">
        <w:rPr>
          <w:rFonts w:asciiTheme="minorHAnsi" w:hAnsiTheme="minorHAnsi"/>
          <w:color w:val="333132"/>
          <w:sz w:val="22"/>
          <w:szCs w:val="22"/>
        </w:rPr>
        <w:t>tre navate voltate ha individuato alcuni rilevanti lacerti murari e pavimentali che documentano chiaramente la preesistenza di un ben più antico edificio di culto mariano, a oggi non noto e datato in prima istanza tra V e VI.</w:t>
      </w:r>
    </w:p>
    <w:p w14:paraId="4C62BFD7" w14:textId="33E1F5CB" w:rsidR="0073527A" w:rsidRPr="009B62A4" w:rsidRDefault="00555133" w:rsidP="00555133">
      <w:pPr>
        <w:jc w:val="both"/>
        <w:rPr>
          <w:sz w:val="22"/>
          <w:szCs w:val="22"/>
        </w:rPr>
      </w:pPr>
      <w:r w:rsidRPr="009B62A4">
        <w:rPr>
          <w:sz w:val="22"/>
          <w:szCs w:val="22"/>
        </w:rPr>
        <w:t xml:space="preserve">Il percorso di visita si </w:t>
      </w:r>
      <w:r w:rsidR="0073527A" w:rsidRPr="009B62A4">
        <w:rPr>
          <w:sz w:val="22"/>
          <w:szCs w:val="22"/>
        </w:rPr>
        <w:t xml:space="preserve">compone di tre ambienti: </w:t>
      </w:r>
      <w:r w:rsidRPr="009B62A4">
        <w:rPr>
          <w:sz w:val="22"/>
          <w:szCs w:val="22"/>
        </w:rPr>
        <w:t xml:space="preserve">la </w:t>
      </w:r>
      <w:r w:rsidR="0073527A" w:rsidRPr="009B62A4">
        <w:rPr>
          <w:sz w:val="22"/>
          <w:szCs w:val="22"/>
        </w:rPr>
        <w:t xml:space="preserve">cosiddetta Sala delle Madonne, con </w:t>
      </w:r>
      <w:r w:rsidR="0073527A" w:rsidRPr="009B62A4">
        <w:rPr>
          <w:b/>
          <w:sz w:val="22"/>
          <w:szCs w:val="22"/>
        </w:rPr>
        <w:t>affreschi trecenteschi</w:t>
      </w:r>
      <w:r w:rsidR="0073527A" w:rsidRPr="009B62A4">
        <w:rPr>
          <w:sz w:val="22"/>
          <w:szCs w:val="22"/>
        </w:rPr>
        <w:t xml:space="preserve"> dedicati a Maria, </w:t>
      </w:r>
      <w:r w:rsidRPr="009B62A4">
        <w:rPr>
          <w:sz w:val="22"/>
          <w:szCs w:val="22"/>
        </w:rPr>
        <w:t>i</w:t>
      </w:r>
      <w:r w:rsidR="0073527A" w:rsidRPr="009B62A4">
        <w:rPr>
          <w:sz w:val="22"/>
          <w:szCs w:val="22"/>
        </w:rPr>
        <w:t xml:space="preserve">l </w:t>
      </w:r>
      <w:r w:rsidR="0073527A" w:rsidRPr="009B62A4">
        <w:rPr>
          <w:b/>
          <w:sz w:val="22"/>
          <w:szCs w:val="22"/>
        </w:rPr>
        <w:t xml:space="preserve">corridoio archeologico, </w:t>
      </w:r>
      <w:r w:rsidR="0073527A" w:rsidRPr="009B62A4">
        <w:rPr>
          <w:bCs/>
          <w:sz w:val="22"/>
          <w:szCs w:val="22"/>
        </w:rPr>
        <w:t>oggetto dell’indagine che verrà presentata il 14 ottobre</w:t>
      </w:r>
      <w:r w:rsidR="0073527A" w:rsidRPr="009B62A4">
        <w:rPr>
          <w:b/>
          <w:sz w:val="22"/>
          <w:szCs w:val="22"/>
        </w:rPr>
        <w:t xml:space="preserve"> </w:t>
      </w:r>
      <w:r w:rsidR="0073527A" w:rsidRPr="009B62A4">
        <w:rPr>
          <w:sz w:val="22"/>
          <w:szCs w:val="22"/>
        </w:rPr>
        <w:t xml:space="preserve">e </w:t>
      </w:r>
      <w:r w:rsidRPr="009B62A4">
        <w:rPr>
          <w:sz w:val="22"/>
          <w:szCs w:val="22"/>
        </w:rPr>
        <w:t xml:space="preserve">la </w:t>
      </w:r>
      <w:r w:rsidR="0073527A" w:rsidRPr="009B62A4">
        <w:rPr>
          <w:b/>
          <w:bCs/>
          <w:sz w:val="22"/>
          <w:szCs w:val="22"/>
        </w:rPr>
        <w:t>Cripta</w:t>
      </w:r>
      <w:r w:rsidR="0073527A" w:rsidRPr="009B62A4">
        <w:rPr>
          <w:sz w:val="22"/>
          <w:szCs w:val="22"/>
        </w:rPr>
        <w:t xml:space="preserve"> vera e propria, interamente affrescata. </w:t>
      </w:r>
    </w:p>
    <w:p w14:paraId="252CFE12" w14:textId="230267A2" w:rsidR="0073527A" w:rsidRPr="009B62A4" w:rsidRDefault="0073527A" w:rsidP="00555133">
      <w:pPr>
        <w:jc w:val="both"/>
        <w:rPr>
          <w:sz w:val="22"/>
          <w:szCs w:val="22"/>
        </w:rPr>
      </w:pPr>
    </w:p>
    <w:p w14:paraId="2E4E6807" w14:textId="3F0288C0" w:rsidR="0073527A" w:rsidRPr="009B62A4" w:rsidRDefault="0073527A" w:rsidP="00555133">
      <w:pPr>
        <w:jc w:val="both"/>
        <w:rPr>
          <w:sz w:val="22"/>
          <w:szCs w:val="22"/>
        </w:rPr>
      </w:pPr>
      <w:r w:rsidRPr="009B62A4">
        <w:rPr>
          <w:sz w:val="22"/>
          <w:szCs w:val="22"/>
        </w:rPr>
        <w:t xml:space="preserve">L’indagine sostenuta dal contributo regionale ha permesso di indagare 3 sepolture ad arcosolio rinvenute nel cd. </w:t>
      </w:r>
      <w:r w:rsidRPr="009B62A4">
        <w:rPr>
          <w:i/>
          <w:iCs/>
          <w:sz w:val="22"/>
          <w:szCs w:val="22"/>
        </w:rPr>
        <w:t>corridoio archeologico</w:t>
      </w:r>
      <w:r w:rsidR="001E7997" w:rsidRPr="009B62A4">
        <w:rPr>
          <w:i/>
          <w:iCs/>
          <w:sz w:val="22"/>
          <w:szCs w:val="22"/>
        </w:rPr>
        <w:t xml:space="preserve">. </w:t>
      </w:r>
      <w:r w:rsidR="001E7997" w:rsidRPr="009B62A4">
        <w:rPr>
          <w:sz w:val="22"/>
          <w:szCs w:val="22"/>
        </w:rPr>
        <w:t xml:space="preserve">Due di queste hanno restituito resti ossei di notevole interesse e permettono, alla luce dei </w:t>
      </w:r>
      <w:r w:rsidR="0026702C" w:rsidRPr="009B62A4">
        <w:rPr>
          <w:sz w:val="22"/>
          <w:szCs w:val="22"/>
        </w:rPr>
        <w:t>dati archeologici</w:t>
      </w:r>
      <w:r w:rsidR="001E7997" w:rsidRPr="009B62A4">
        <w:rPr>
          <w:sz w:val="22"/>
          <w:szCs w:val="22"/>
        </w:rPr>
        <w:t>, di ipotizzare</w:t>
      </w:r>
      <w:r w:rsidR="0026702C" w:rsidRPr="009B62A4">
        <w:rPr>
          <w:sz w:val="22"/>
          <w:szCs w:val="22"/>
        </w:rPr>
        <w:t xml:space="preserve"> la funzione di oratorio funerario per l’ambiente all’interno del quale sono collocate. Un elemento assai significativo all’interno della ricostruzione dell’evoluzione storica ed architettonica degli edifici sacri del sito, se si considera che di questo ambiente non vi è traccia documentaria</w:t>
      </w:r>
      <w:r w:rsidR="00555133" w:rsidRPr="009B62A4">
        <w:rPr>
          <w:sz w:val="22"/>
          <w:szCs w:val="22"/>
        </w:rPr>
        <w:t xml:space="preserve"> </w:t>
      </w:r>
      <w:r w:rsidR="0026702C" w:rsidRPr="009B62A4">
        <w:rPr>
          <w:sz w:val="22"/>
          <w:szCs w:val="22"/>
        </w:rPr>
        <w:t xml:space="preserve">ed è </w:t>
      </w:r>
      <w:r w:rsidR="00555133" w:rsidRPr="009B62A4">
        <w:rPr>
          <w:sz w:val="22"/>
          <w:szCs w:val="22"/>
        </w:rPr>
        <w:t xml:space="preserve">dunque </w:t>
      </w:r>
      <w:r w:rsidR="0026702C" w:rsidRPr="009B62A4">
        <w:rPr>
          <w:sz w:val="22"/>
          <w:szCs w:val="22"/>
        </w:rPr>
        <w:t>noto solo grazie alla ricerca archeologica.</w:t>
      </w:r>
    </w:p>
    <w:p w14:paraId="26D8D6A1" w14:textId="77777777" w:rsidR="0073527A" w:rsidRPr="009B62A4" w:rsidRDefault="0073527A" w:rsidP="00555133">
      <w:pPr>
        <w:jc w:val="both"/>
        <w:rPr>
          <w:sz w:val="22"/>
          <w:szCs w:val="22"/>
        </w:rPr>
      </w:pPr>
    </w:p>
    <w:p w14:paraId="35D42CBF" w14:textId="52DE3B69" w:rsidR="0073527A" w:rsidRPr="009B62A4" w:rsidRDefault="0073527A" w:rsidP="00555133">
      <w:pPr>
        <w:jc w:val="both"/>
        <w:rPr>
          <w:sz w:val="22"/>
          <w:szCs w:val="22"/>
        </w:rPr>
      </w:pPr>
      <w:r w:rsidRPr="009B62A4">
        <w:rPr>
          <w:sz w:val="22"/>
          <w:szCs w:val="22"/>
        </w:rPr>
        <w:t xml:space="preserve">La Cripta continua ad essere frequentata nei secoli, come dimostrato dal grande numero di </w:t>
      </w:r>
      <w:r w:rsidRPr="009B62A4">
        <w:rPr>
          <w:b/>
          <w:sz w:val="22"/>
          <w:szCs w:val="22"/>
        </w:rPr>
        <w:t xml:space="preserve">graffiti </w:t>
      </w:r>
      <w:r w:rsidRPr="009B62A4">
        <w:rPr>
          <w:sz w:val="22"/>
          <w:szCs w:val="22"/>
        </w:rPr>
        <w:t xml:space="preserve">spontanei documentati sulle superfici murarie e sugli affreschi e databili tra il XV e gli inizi del XX secolo: un luogo di pellegrinaggio antico che ancora oggi accoglie gli sguardi di migliaia di uomini e donne. </w:t>
      </w:r>
    </w:p>
    <w:p w14:paraId="329A0968" w14:textId="5A67A196" w:rsidR="00D32E7F" w:rsidRDefault="00D32E7F" w:rsidP="0073527A">
      <w:pPr>
        <w:jc w:val="both"/>
        <w:rPr>
          <w:rFonts w:ascii="Playfair Display" w:hAnsi="Playfair Display"/>
          <w:sz w:val="22"/>
          <w:szCs w:val="22"/>
        </w:rPr>
      </w:pPr>
    </w:p>
    <w:p w14:paraId="54AEEA48" w14:textId="77777777" w:rsidR="00D32E7F" w:rsidRPr="00D32E7F" w:rsidRDefault="00D32E7F" w:rsidP="0073527A">
      <w:pPr>
        <w:jc w:val="both"/>
        <w:rPr>
          <w:rFonts w:ascii="Playfair Display" w:hAnsi="Playfair Display"/>
          <w:sz w:val="22"/>
          <w:szCs w:val="22"/>
        </w:rPr>
      </w:pPr>
    </w:p>
    <w:p w14:paraId="4A161BE5" w14:textId="0F40511F" w:rsidR="0026702C" w:rsidRDefault="0026702C" w:rsidP="0073527A">
      <w:pPr>
        <w:jc w:val="both"/>
        <w:rPr>
          <w:rFonts w:ascii="Playfair Display" w:hAnsi="Playfair Display"/>
        </w:rPr>
      </w:pPr>
    </w:p>
    <w:p w14:paraId="3174D16D" w14:textId="69932128" w:rsidR="0026702C" w:rsidRDefault="0026702C">
      <w:pPr>
        <w:rPr>
          <w:rFonts w:ascii="Playfair Display" w:hAnsi="Playfair Display"/>
        </w:rPr>
      </w:pPr>
      <w:r>
        <w:rPr>
          <w:rFonts w:ascii="Playfair Display" w:hAnsi="Playfair Display"/>
        </w:rPr>
        <w:br w:type="page"/>
      </w:r>
    </w:p>
    <w:p w14:paraId="6A0B942E" w14:textId="6AF0A0CF" w:rsidR="0026702C" w:rsidRPr="0026702C" w:rsidRDefault="0026702C" w:rsidP="0026702C">
      <w:pPr>
        <w:pBdr>
          <w:bottom w:val="single" w:sz="4" w:space="1" w:color="auto"/>
        </w:pBdr>
        <w:shd w:val="clear" w:color="auto" w:fill="FFFFFF"/>
        <w:jc w:val="both"/>
        <w:rPr>
          <w:rFonts w:ascii="Work Sans" w:hAnsi="Work Sans"/>
          <w:bCs/>
          <w:sz w:val="28"/>
          <w:szCs w:val="28"/>
        </w:rPr>
      </w:pPr>
      <w:r w:rsidRPr="0026702C">
        <w:rPr>
          <w:rFonts w:ascii="Work Sans" w:hAnsi="Work Sans"/>
          <w:bCs/>
          <w:sz w:val="28"/>
          <w:szCs w:val="28"/>
        </w:rPr>
        <w:lastRenderedPageBreak/>
        <w:t xml:space="preserve">La </w:t>
      </w:r>
      <w:r>
        <w:rPr>
          <w:rFonts w:ascii="Work Sans" w:hAnsi="Work Sans"/>
          <w:bCs/>
          <w:sz w:val="28"/>
          <w:szCs w:val="28"/>
        </w:rPr>
        <w:t>porta del Duomo</w:t>
      </w:r>
    </w:p>
    <w:p w14:paraId="5940A7B7" w14:textId="77777777" w:rsidR="0026702C" w:rsidRDefault="0026702C" w:rsidP="0026702C">
      <w:pPr>
        <w:jc w:val="both"/>
        <w:rPr>
          <w:rFonts w:ascii="Playfair Display" w:hAnsi="Playfair Display"/>
        </w:rPr>
      </w:pPr>
    </w:p>
    <w:p w14:paraId="614C8416" w14:textId="77777777" w:rsidR="00D32E7F" w:rsidRPr="009B62A4" w:rsidRDefault="00D32E7F" w:rsidP="00D32E7F">
      <w:pPr>
        <w:tabs>
          <w:tab w:val="left" w:pos="3195"/>
        </w:tabs>
        <w:jc w:val="both"/>
        <w:rPr>
          <w:rFonts w:cs="Arial"/>
          <w:sz w:val="22"/>
          <w:szCs w:val="22"/>
        </w:rPr>
      </w:pPr>
      <w:r w:rsidRPr="009B62A4">
        <w:rPr>
          <w:rFonts w:cs="Arial"/>
          <w:sz w:val="22"/>
          <w:szCs w:val="22"/>
        </w:rPr>
        <w:t>Lodovico Pogliaghi nasce a Milano nel 1857, si forma artisticamente presso l’Accademia di Belle Arti di Brera dove diventa l’allievo e collaboratore prediletto di Giuseppe Bertini; nella stessa Accademia insegnerà dal 1891 fino al 1913 la materia di ornato.</w:t>
      </w:r>
    </w:p>
    <w:p w14:paraId="4F7432DB" w14:textId="7C9A58AB" w:rsidR="00D32E7F" w:rsidRPr="009B62A4" w:rsidRDefault="00D32E7F" w:rsidP="00D32E7F">
      <w:pPr>
        <w:tabs>
          <w:tab w:val="left" w:pos="3195"/>
        </w:tabs>
        <w:jc w:val="both"/>
        <w:rPr>
          <w:rFonts w:cs="Arial"/>
          <w:sz w:val="22"/>
          <w:szCs w:val="22"/>
        </w:rPr>
      </w:pPr>
      <w:r w:rsidRPr="009B62A4">
        <w:rPr>
          <w:rFonts w:cs="Arial"/>
          <w:sz w:val="22"/>
          <w:szCs w:val="22"/>
        </w:rPr>
        <w:t xml:space="preserve">Tra i suoi lavori più importanti si annovera la realizzazione della porta centrale del Duomo di Milano alla quale hanno con lui collaborato i fratelli Rigola, suoi allievi presso l’Accademia Braidense. </w:t>
      </w:r>
    </w:p>
    <w:p w14:paraId="37CFE6DB" w14:textId="77777777" w:rsidR="00D32E7F" w:rsidRPr="009B62A4" w:rsidRDefault="00D32E7F" w:rsidP="00D32E7F">
      <w:pPr>
        <w:tabs>
          <w:tab w:val="left" w:pos="3195"/>
        </w:tabs>
        <w:jc w:val="both"/>
        <w:rPr>
          <w:rFonts w:cs="Arial"/>
          <w:sz w:val="22"/>
          <w:szCs w:val="22"/>
        </w:rPr>
      </w:pPr>
      <w:r w:rsidRPr="009B62A4">
        <w:rPr>
          <w:rFonts w:cs="Arial"/>
          <w:sz w:val="22"/>
          <w:szCs w:val="22"/>
        </w:rPr>
        <w:t>Nel 1895 vince il concorso per le porte (di cui esiste un bozzetto nel Museo del Duomo), ma la sua idea iniziale viene completamente rivoluzionata per il mantenimento del portale di Pellegrino Tibaldi in luogo del nuovo progetto dell’Architetto Giuseppe Brentano.</w:t>
      </w:r>
    </w:p>
    <w:p w14:paraId="3DD83D98" w14:textId="77777777" w:rsidR="00D32E7F" w:rsidRPr="009B62A4" w:rsidRDefault="00D32E7F" w:rsidP="00D32E7F">
      <w:pPr>
        <w:tabs>
          <w:tab w:val="left" w:pos="3195"/>
        </w:tabs>
        <w:jc w:val="both"/>
        <w:rPr>
          <w:rFonts w:cs="Arial"/>
          <w:sz w:val="22"/>
          <w:szCs w:val="22"/>
        </w:rPr>
      </w:pPr>
      <w:r w:rsidRPr="009B62A4">
        <w:rPr>
          <w:rFonts w:cs="Arial"/>
          <w:sz w:val="22"/>
          <w:szCs w:val="22"/>
        </w:rPr>
        <w:t>Il giorno 8 settembre 1906, in occasione della festività della Natività della Beata Vergine Maria, vengono inaugurati i due battenti e, solo due anni dopo viene interamente concluso il lavoro con la collocazione della cimasa.</w:t>
      </w:r>
    </w:p>
    <w:p w14:paraId="2BBFC87C" w14:textId="77777777" w:rsidR="00D32E7F" w:rsidRPr="009B62A4" w:rsidRDefault="00D32E7F" w:rsidP="00D32E7F">
      <w:pPr>
        <w:tabs>
          <w:tab w:val="left" w:pos="3195"/>
        </w:tabs>
        <w:jc w:val="both"/>
        <w:rPr>
          <w:rFonts w:cs="Arial"/>
          <w:sz w:val="22"/>
          <w:szCs w:val="22"/>
        </w:rPr>
      </w:pPr>
      <w:r w:rsidRPr="009B62A4">
        <w:rPr>
          <w:rFonts w:cs="Arial"/>
          <w:sz w:val="22"/>
          <w:szCs w:val="22"/>
        </w:rPr>
        <w:t>Il tema iconografico della porta ripercorre la storia della Madonna: sul battente destro sono rappresentate scene dei momenti gioiosi della vita di Maria con al centro un medaglione quadrilobato in cui è inserita la scena dell’Assunzione; quella a sinistra rievoca episodi dolorosi della Vergine e nel medaglione centrale è inserita la Pietà, mentre nella cimasa, tra i Santi Ambrogio, Antonio da Saluzzo, Ariberto e Carlo ed angeli osannanti, è rappresentata la Gloria della Vergine.</w:t>
      </w:r>
    </w:p>
    <w:p w14:paraId="777B15D5" w14:textId="77777777" w:rsidR="00D32E7F" w:rsidRPr="009B62A4" w:rsidRDefault="00D32E7F" w:rsidP="00D32E7F">
      <w:pPr>
        <w:tabs>
          <w:tab w:val="left" w:pos="3195"/>
        </w:tabs>
        <w:jc w:val="both"/>
        <w:rPr>
          <w:rFonts w:cs="Arial"/>
          <w:sz w:val="22"/>
          <w:szCs w:val="22"/>
        </w:rPr>
      </w:pPr>
      <w:r w:rsidRPr="009B62A4">
        <w:rPr>
          <w:rFonts w:cs="Arial"/>
          <w:sz w:val="22"/>
          <w:szCs w:val="22"/>
        </w:rPr>
        <w:t>Nel 1885 il Pogliaghi acquista una casa al Sacro Monte di Varese che diventerà abitazione e laboratorio: è qui che porta i modelli in gesso per restaurarli e conservarli.</w:t>
      </w:r>
    </w:p>
    <w:p w14:paraId="480195F2" w14:textId="77777777" w:rsidR="00D32E7F" w:rsidRPr="009B62A4" w:rsidRDefault="00D32E7F" w:rsidP="00D32E7F">
      <w:pPr>
        <w:tabs>
          <w:tab w:val="left" w:pos="3195"/>
        </w:tabs>
        <w:jc w:val="both"/>
        <w:rPr>
          <w:rFonts w:cs="Arial"/>
          <w:sz w:val="22"/>
          <w:szCs w:val="22"/>
        </w:rPr>
      </w:pPr>
      <w:r w:rsidRPr="009B62A4">
        <w:rPr>
          <w:rFonts w:cs="Arial"/>
          <w:sz w:val="22"/>
          <w:szCs w:val="22"/>
        </w:rPr>
        <w:t>Tutta l’opera viene assemblata su una parete dello studio modificando la forma del tetto, originariamente più basso rispetto all’altezza della porta, la cui dimensione è di cm. 1.000 x 600.</w:t>
      </w:r>
    </w:p>
    <w:p w14:paraId="7FE251A2" w14:textId="77777777" w:rsidR="00D32E7F" w:rsidRPr="009B62A4" w:rsidRDefault="00D32E7F" w:rsidP="00D32E7F">
      <w:pPr>
        <w:tabs>
          <w:tab w:val="left" w:pos="3195"/>
        </w:tabs>
        <w:jc w:val="both"/>
        <w:rPr>
          <w:rFonts w:cs="Arial"/>
          <w:sz w:val="22"/>
          <w:szCs w:val="22"/>
        </w:rPr>
      </w:pPr>
      <w:r w:rsidRPr="009B62A4">
        <w:rPr>
          <w:rFonts w:cs="Arial"/>
          <w:sz w:val="22"/>
          <w:szCs w:val="22"/>
        </w:rPr>
        <w:t>La casa e le sue raccolte vengono donate alla Santa Sede nel 1937 che ne entrerà in possesso alla sua morte, avvenuta nel 1950; l’anno seguente la donazione viene trasferita alla Veneranda Biblioteca Ambrosiana.</w:t>
      </w:r>
    </w:p>
    <w:p w14:paraId="2862A332" w14:textId="77777777" w:rsidR="00D32E7F" w:rsidRPr="009B62A4" w:rsidRDefault="00D32E7F" w:rsidP="00D32E7F">
      <w:pPr>
        <w:tabs>
          <w:tab w:val="left" w:pos="3195"/>
        </w:tabs>
        <w:jc w:val="both"/>
        <w:rPr>
          <w:rFonts w:cs="Arial"/>
          <w:sz w:val="22"/>
          <w:szCs w:val="22"/>
        </w:rPr>
      </w:pPr>
    </w:p>
    <w:p w14:paraId="6B1B8C01" w14:textId="4BD0D883" w:rsidR="00D32E7F" w:rsidRPr="009B62A4" w:rsidRDefault="00D32E7F" w:rsidP="00D32E7F">
      <w:pPr>
        <w:tabs>
          <w:tab w:val="left" w:pos="3195"/>
        </w:tabs>
        <w:jc w:val="both"/>
        <w:rPr>
          <w:rFonts w:cs="Arial"/>
          <w:sz w:val="22"/>
          <w:szCs w:val="22"/>
        </w:rPr>
      </w:pPr>
      <w:r w:rsidRPr="009B62A4">
        <w:rPr>
          <w:rFonts w:cs="Arial"/>
          <w:sz w:val="22"/>
          <w:szCs w:val="22"/>
        </w:rPr>
        <w:t xml:space="preserve">Il restauro eseguito tra novembre 2019 e febbraio 2020 si è reso necessario per il verificarsi di distacchi di materiale gessoso dalla superficie dell’opera. Oltre al consolidamento ed alla pulizia delle superfici, l’intervento ha permesso una verifica delle sequenze di lavoro e delle scelte operative di Pogliaghi. </w:t>
      </w:r>
    </w:p>
    <w:p w14:paraId="57289077" w14:textId="77777777" w:rsidR="00B335C7" w:rsidRDefault="00B335C7" w:rsidP="006E69C4">
      <w:pPr>
        <w:jc w:val="both"/>
        <w:rPr>
          <w:rFonts w:ascii="Playfair Display" w:eastAsia="Times New Roman" w:hAnsi="Playfair Display" w:cs="Tahoma"/>
          <w:color w:val="000000"/>
          <w:sz w:val="22"/>
          <w:szCs w:val="22"/>
        </w:rPr>
      </w:pPr>
    </w:p>
    <w:sectPr w:rsidR="00B335C7" w:rsidSect="00B44580">
      <w:headerReference w:type="even" r:id="rId9"/>
      <w:headerReference w:type="default" r:id="rId10"/>
      <w:footerReference w:type="even" r:id="rId11"/>
      <w:footerReference w:type="default" r:id="rId12"/>
      <w:pgSz w:w="11900" w:h="16840"/>
      <w:pgMar w:top="2268" w:right="1134" w:bottom="1134" w:left="1134" w:header="709" w:footer="113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9A0CE" w14:textId="77777777" w:rsidR="007859B5" w:rsidRDefault="007859B5" w:rsidP="00D555C0">
      <w:r>
        <w:separator/>
      </w:r>
    </w:p>
  </w:endnote>
  <w:endnote w:type="continuationSeparator" w:id="0">
    <w:p w14:paraId="613FAC85" w14:textId="77777777" w:rsidR="007859B5" w:rsidRDefault="007859B5" w:rsidP="00D5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ork Sans Light">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morant Garamond">
    <w:altName w:val="Cormorant Garamond"/>
    <w:charset w:val="00"/>
    <w:family w:val="auto"/>
    <w:pitch w:val="variable"/>
    <w:sig w:usb0="20000207" w:usb1="00000001" w:usb2="00000000" w:usb3="00000000" w:csb0="00000197" w:csb1="00000000"/>
  </w:font>
  <w:font w:name="Work Sans">
    <w:altName w:val="Avenir Light"/>
    <w:panose1 w:val="00000000000000000000"/>
    <w:charset w:val="00"/>
    <w:family w:val="modern"/>
    <w:notTrueType/>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Work Sans Medium">
    <w:altName w:val="Arial"/>
    <w:panose1 w:val="00000000000000000000"/>
    <w:charset w:val="00"/>
    <w:family w:val="modern"/>
    <w:notTrueType/>
    <w:pitch w:val="variable"/>
    <w:sig w:usb0="00000007" w:usb1="00000001" w:usb2="00000000" w:usb3="00000000" w:csb0="00000093" w:csb1="00000000"/>
  </w:font>
  <w:font w:name="Playfair Display">
    <w:altName w:val="Trattatello"/>
    <w:charset w:val="00"/>
    <w:family w:val="auto"/>
    <w:pitch w:val="variable"/>
    <w:sig w:usb0="00000207" w:usb1="00000000" w:usb2="00000000" w:usb3="00000000" w:csb0="00000097" w:csb1="00000000"/>
  </w:font>
  <w:font w:name="Arial">
    <w:panose1 w:val="020B0604020202020204"/>
    <w:charset w:val="00"/>
    <w:family w:val="auto"/>
    <w:pitch w:val="variable"/>
    <w:sig w:usb0="E0002AFF" w:usb1="C0007843" w:usb2="00000009" w:usb3="00000000" w:csb0="000001FF" w:csb1="00000000"/>
  </w:font>
  <w:font w:name="Lato Black">
    <w:altName w:val="Calibri"/>
    <w:charset w:val="00"/>
    <w:family w:val="swiss"/>
    <w:pitch w:val="variable"/>
    <w:sig w:usb0="A00000AF" w:usb1="5000604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00000001" w:usb1="5000604B"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09984" w14:textId="77777777" w:rsidR="00D555C0" w:rsidRDefault="007859B5">
    <w:pPr>
      <w:pStyle w:val="Pidipagina"/>
    </w:pPr>
    <w:sdt>
      <w:sdtPr>
        <w:id w:val="969400743"/>
        <w:temporary/>
        <w:showingPlcHdr/>
      </w:sdtPr>
      <w:sdtEndPr/>
      <w:sdtContent>
        <w:r w:rsidR="00D555C0">
          <w:t>[Digitare il testo]</w:t>
        </w:r>
      </w:sdtContent>
    </w:sdt>
    <w:r w:rsidR="00D555C0">
      <w:ptab w:relativeTo="margin" w:alignment="center" w:leader="none"/>
    </w:r>
    <w:sdt>
      <w:sdtPr>
        <w:id w:val="969400748"/>
        <w:temporary/>
        <w:showingPlcHdr/>
      </w:sdtPr>
      <w:sdtEndPr/>
      <w:sdtContent>
        <w:r w:rsidR="00D555C0">
          <w:t>[Digitare il testo]</w:t>
        </w:r>
      </w:sdtContent>
    </w:sdt>
    <w:r w:rsidR="00D555C0">
      <w:ptab w:relativeTo="margin" w:alignment="right" w:leader="none"/>
    </w:r>
    <w:sdt>
      <w:sdtPr>
        <w:id w:val="969400753"/>
        <w:temporary/>
        <w:showingPlcHdr/>
      </w:sdtPr>
      <w:sdtEndPr/>
      <w:sdtContent>
        <w:r w:rsidR="00D555C0">
          <w:t>[Digitare il testo]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A9D6" w14:textId="77777777" w:rsidR="003B1309" w:rsidRPr="003B1309" w:rsidRDefault="003B1309" w:rsidP="003B1309">
    <w:pPr>
      <w:pStyle w:val="Pidipagina"/>
      <w:pBdr>
        <w:top w:val="single" w:sz="4" w:space="1" w:color="auto"/>
      </w:pBdr>
      <w:tabs>
        <w:tab w:val="clear" w:pos="4986"/>
        <w:tab w:val="clear" w:pos="9972"/>
        <w:tab w:val="left" w:pos="1958"/>
      </w:tabs>
      <w:rPr>
        <w:rFonts w:ascii="Lato Black" w:hAnsi="Lato Black"/>
        <w:color w:val="808080" w:themeColor="background1" w:themeShade="80"/>
        <w:sz w:val="12"/>
        <w:szCs w:val="12"/>
      </w:rPr>
    </w:pPr>
  </w:p>
  <w:p w14:paraId="0578273A" w14:textId="77777777" w:rsidR="00D555C0" w:rsidRPr="00B44580" w:rsidRDefault="00B44580" w:rsidP="00D555C0">
    <w:pPr>
      <w:pStyle w:val="Pidipagina"/>
      <w:tabs>
        <w:tab w:val="clear" w:pos="4986"/>
        <w:tab w:val="clear" w:pos="9972"/>
        <w:tab w:val="left" w:pos="1958"/>
      </w:tabs>
      <w:rPr>
        <w:rFonts w:ascii="Lato Black" w:hAnsi="Lato Black"/>
        <w:sz w:val="12"/>
        <w:szCs w:val="12"/>
      </w:rPr>
    </w:pPr>
    <w:r w:rsidRPr="00B44580">
      <w:rPr>
        <w:rFonts w:ascii="Lato Black" w:hAnsi="Lato Black"/>
        <w:noProof/>
        <w:sz w:val="12"/>
        <w:szCs w:val="12"/>
      </w:rPr>
      <w:drawing>
        <wp:anchor distT="0" distB="0" distL="114300" distR="114300" simplePos="0" relativeHeight="251665408" behindDoc="1" locked="0" layoutInCell="1" allowOverlap="1" wp14:anchorId="0600FF29" wp14:editId="6F49887B">
          <wp:simplePos x="0" y="0"/>
          <wp:positionH relativeFrom="margin">
            <wp:posOffset>-103343</wp:posOffset>
          </wp:positionH>
          <wp:positionV relativeFrom="paragraph">
            <wp:posOffset>138430</wp:posOffset>
          </wp:positionV>
          <wp:extent cx="1241425" cy="424180"/>
          <wp:effectExtent l="0" t="0" r="0" b="0"/>
          <wp:wrapTight wrapText="bothSides">
            <wp:wrapPolygon edited="0">
              <wp:start x="0" y="0"/>
              <wp:lineTo x="0" y="20371"/>
              <wp:lineTo x="21213" y="20371"/>
              <wp:lineTo x="21213"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hi-inLombardia-Regione-DEF.jpg"/>
                  <pic:cNvPicPr/>
                </pic:nvPicPr>
                <pic:blipFill rotWithShape="1">
                  <a:blip r:embed="rId1"/>
                  <a:srcRect l="59801"/>
                  <a:stretch/>
                </pic:blipFill>
                <pic:spPr bwMode="auto">
                  <a:xfrm>
                    <a:off x="0" y="0"/>
                    <a:ext cx="1241425" cy="424180"/>
                  </a:xfrm>
                  <a:prstGeom prst="rect">
                    <a:avLst/>
                  </a:prstGeom>
                  <a:ln>
                    <a:noFill/>
                  </a:ln>
                  <a:extLst>
                    <a:ext uri="{53640926-AAD7-44D8-BBD7-CCE9431645EC}">
                      <a14:shadowObscured xmlns:a14="http://schemas.microsoft.com/office/drawing/2010/main"/>
                    </a:ext>
                  </a:extLst>
                </pic:spPr>
              </pic:pic>
            </a:graphicData>
          </a:graphic>
        </wp:anchor>
      </w:drawing>
    </w:r>
    <w:r w:rsidRPr="00B44580">
      <w:rPr>
        <w:rFonts w:ascii="Lato Black" w:hAnsi="Lato Black"/>
        <w:sz w:val="12"/>
        <w:szCs w:val="12"/>
      </w:rPr>
      <w:t>CON IL SOSTEGNO DI</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0E448" w14:textId="77777777" w:rsidR="007859B5" w:rsidRDefault="007859B5" w:rsidP="00D555C0">
      <w:r>
        <w:separator/>
      </w:r>
    </w:p>
  </w:footnote>
  <w:footnote w:type="continuationSeparator" w:id="0">
    <w:p w14:paraId="6CAA2013" w14:textId="77777777" w:rsidR="007859B5" w:rsidRDefault="007859B5" w:rsidP="00D555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A4EB0" w14:textId="77777777" w:rsidR="00D555C0" w:rsidRDefault="007859B5">
    <w:pPr>
      <w:pStyle w:val="Intestazione"/>
    </w:pPr>
    <w:sdt>
      <w:sdtPr>
        <w:id w:val="171999623"/>
        <w:placeholder>
          <w:docPart w:val="5847262B09119E4BABDBD9CB9B30F1B1"/>
        </w:placeholder>
        <w:temporary/>
        <w:showingPlcHdr/>
      </w:sdtPr>
      <w:sdtEndPr/>
      <w:sdtContent>
        <w:r w:rsidR="00D555C0">
          <w:t>[Digitare il testo]</w:t>
        </w:r>
      </w:sdtContent>
    </w:sdt>
    <w:r w:rsidR="00D555C0">
      <w:ptab w:relativeTo="margin" w:alignment="center" w:leader="none"/>
    </w:r>
    <w:sdt>
      <w:sdtPr>
        <w:id w:val="171999624"/>
        <w:placeholder>
          <w:docPart w:val="26FE519E4C909D4B8BA4BC5769336D98"/>
        </w:placeholder>
        <w:temporary/>
        <w:showingPlcHdr/>
      </w:sdtPr>
      <w:sdtEndPr/>
      <w:sdtContent>
        <w:r w:rsidR="00D555C0">
          <w:t>[Digitare il testo]</w:t>
        </w:r>
      </w:sdtContent>
    </w:sdt>
    <w:r w:rsidR="00D555C0">
      <w:ptab w:relativeTo="margin" w:alignment="right" w:leader="none"/>
    </w:r>
    <w:sdt>
      <w:sdtPr>
        <w:id w:val="171999625"/>
        <w:placeholder>
          <w:docPart w:val="D2B9371451CE3B4ABE7D712DD2D08363"/>
        </w:placeholder>
        <w:temporary/>
        <w:showingPlcHdr/>
      </w:sdtPr>
      <w:sdtEndPr/>
      <w:sdtContent>
        <w:r w:rsidR="00D555C0">
          <w:t>[Digitare il testo]</w:t>
        </w:r>
      </w:sdtContent>
    </w:sdt>
  </w:p>
  <w:p w14:paraId="44E9A2BC" w14:textId="77777777" w:rsidR="00D555C0" w:rsidRDefault="00D555C0">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C0176" w14:textId="2FC9AE73" w:rsidR="00D555C0" w:rsidRDefault="000B034D" w:rsidP="00D555C0">
    <w:pPr>
      <w:pStyle w:val="Intestazione"/>
      <w:tabs>
        <w:tab w:val="clear" w:pos="4986"/>
        <w:tab w:val="clear" w:pos="9972"/>
        <w:tab w:val="left" w:pos="1208"/>
      </w:tabs>
    </w:pPr>
    <w:r>
      <w:rPr>
        <w:noProof/>
      </w:rPr>
      <w:drawing>
        <wp:anchor distT="0" distB="0" distL="114300" distR="114300" simplePos="0" relativeHeight="251664384" behindDoc="1" locked="0" layoutInCell="1" allowOverlap="1" wp14:anchorId="3ABD46A9" wp14:editId="0A4C8788">
          <wp:simplePos x="0" y="0"/>
          <wp:positionH relativeFrom="column">
            <wp:posOffset>660873</wp:posOffset>
          </wp:positionH>
          <wp:positionV relativeFrom="paragraph">
            <wp:posOffset>-21590</wp:posOffset>
          </wp:positionV>
          <wp:extent cx="1346400" cy="712800"/>
          <wp:effectExtent l="0" t="0" r="6350" b="0"/>
          <wp:wrapTight wrapText="bothSides">
            <wp:wrapPolygon edited="0">
              <wp:start x="2751" y="0"/>
              <wp:lineTo x="0" y="4620"/>
              <wp:lineTo x="0" y="20791"/>
              <wp:lineTo x="21396" y="20791"/>
              <wp:lineTo x="21396" y="4620"/>
              <wp:lineTo x="18645" y="0"/>
              <wp:lineTo x="2751" y="0"/>
            </wp:wrapPolygon>
          </wp:wrapTight>
          <wp:docPr id="8" name="Immagine 5" descr="Logo_Casa Museo Lodovico Pogliag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sa Museo Lodovico Pogliaghi.gif"/>
                  <pic:cNvPicPr/>
                </pic:nvPicPr>
                <pic:blipFill>
                  <a:blip r:embed="rId1"/>
                  <a:stretch>
                    <a:fillRect/>
                  </a:stretch>
                </pic:blipFill>
                <pic:spPr>
                  <a:xfrm>
                    <a:off x="0" y="0"/>
                    <a:ext cx="1346400" cy="712800"/>
                  </a:xfrm>
                  <a:prstGeom prst="rect">
                    <a:avLst/>
                  </a:prstGeom>
                </pic:spPr>
              </pic:pic>
            </a:graphicData>
          </a:graphic>
        </wp:anchor>
      </w:drawing>
    </w:r>
    <w:r>
      <w:rPr>
        <w:noProof/>
      </w:rPr>
      <w:drawing>
        <wp:anchor distT="0" distB="0" distL="114300" distR="114300" simplePos="0" relativeHeight="251663360" behindDoc="1" locked="0" layoutInCell="1" allowOverlap="1" wp14:anchorId="34F8207B" wp14:editId="2E02F1BD">
          <wp:simplePos x="0" y="0"/>
          <wp:positionH relativeFrom="column">
            <wp:posOffset>-297815</wp:posOffset>
          </wp:positionH>
          <wp:positionV relativeFrom="paragraph">
            <wp:posOffset>-93980</wp:posOffset>
          </wp:positionV>
          <wp:extent cx="777600" cy="874800"/>
          <wp:effectExtent l="0" t="0" r="3810" b="1905"/>
          <wp:wrapTight wrapText="bothSides">
            <wp:wrapPolygon edited="0">
              <wp:start x="0" y="0"/>
              <wp:lineTo x="0" y="21176"/>
              <wp:lineTo x="21176" y="21176"/>
              <wp:lineTo x="21176" y="0"/>
              <wp:lineTo x="0" y="0"/>
            </wp:wrapPolygon>
          </wp:wrapTight>
          <wp:docPr id="1" name="Immagine 0" descr="parrocchia-santa-maria-del-mon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rocchia-santa-maria-del-monte.tif"/>
                  <pic:cNvPicPr/>
                </pic:nvPicPr>
                <pic:blipFill>
                  <a:blip r:embed="rId2"/>
                  <a:stretch>
                    <a:fillRect/>
                  </a:stretch>
                </pic:blipFill>
                <pic:spPr>
                  <a:xfrm>
                    <a:off x="0" y="0"/>
                    <a:ext cx="777600" cy="874800"/>
                  </a:xfrm>
                  <a:prstGeom prst="rect">
                    <a:avLst/>
                  </a:prstGeom>
                </pic:spPr>
              </pic:pic>
            </a:graphicData>
          </a:graphic>
        </wp:anchor>
      </w:drawing>
    </w:r>
    <w:r w:rsidR="0061186D">
      <w:rPr>
        <w:noProof/>
      </w:rPr>
      <mc:AlternateContent>
        <mc:Choice Requires="wps">
          <w:drawing>
            <wp:anchor distT="0" distB="0" distL="114300" distR="114300" simplePos="0" relativeHeight="251659264" behindDoc="0" locked="0" layoutInCell="1" allowOverlap="1" wp14:anchorId="4200BE72" wp14:editId="1696BC7C">
              <wp:simplePos x="0" y="0"/>
              <wp:positionH relativeFrom="column">
                <wp:posOffset>2650490</wp:posOffset>
              </wp:positionH>
              <wp:positionV relativeFrom="paragraph">
                <wp:posOffset>-84455</wp:posOffset>
              </wp:positionV>
              <wp:extent cx="1975485" cy="714375"/>
              <wp:effectExtent l="0" t="0" r="0" b="0"/>
              <wp:wrapNone/>
              <wp:docPr id="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5485" cy="714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05C68C" w14:textId="77777777" w:rsidR="00A91106" w:rsidRPr="00506538" w:rsidRDefault="00A91106"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Sacro Monte di Varese</w:t>
                          </w:r>
                        </w:p>
                        <w:p w14:paraId="3F9EF068" w14:textId="77777777" w:rsidR="00022FD2" w:rsidRPr="00506538" w:rsidRDefault="00022FD2"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Casa Museo Lodovico Pogliaghi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200BE72" id="_x0000_t202" coordsize="21600,21600" o:spt="202" path="m,l,21600r21600,l21600,xe">
              <v:stroke joinstyle="miter"/>
              <v:path gradientshapeok="t" o:connecttype="rect"/>
            </v:shapetype>
            <v:shape id="Casella di testo 3" o:spid="_x0000_s1026" type="#_x0000_t202" style="position:absolute;margin-left:208.7pt;margin-top:-6.65pt;width:155.5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" filled="f" stroked="f">
              <v:textbox>
                <w:txbxContent>
                  <w:p w14:paraId="7305C68C" w14:textId="77777777" w:rsidR="00A91106" w:rsidRPr="00506538" w:rsidRDefault="00A91106"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Sacro Monte di Varese</w:t>
                    </w:r>
                  </w:p>
                  <w:p w14:paraId="3F9EF068" w14:textId="77777777" w:rsidR="00022FD2" w:rsidRPr="00506538" w:rsidRDefault="00022FD2"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Black" w:hAnsi="Lato Black" w:cs="Helvetica Neue"/>
                        <w:color w:val="365F91" w:themeColor="accent1" w:themeShade="BF"/>
                        <w:sz w:val="18"/>
                        <w:szCs w:val="18"/>
                      </w:rPr>
                    </w:pPr>
                    <w:r w:rsidRPr="00506538">
                      <w:rPr>
                        <w:rFonts w:ascii="Lato Black" w:hAnsi="Lato Black" w:cs="Helvetica Neue"/>
                        <w:color w:val="365F91" w:themeColor="accent1" w:themeShade="BF"/>
                        <w:sz w:val="18"/>
                        <w:szCs w:val="18"/>
                      </w:rPr>
                      <w:t>Casa Museo Lodovico Pogliaghi</w:t>
                    </w:r>
                  </w:p>
                </w:txbxContent>
              </v:textbox>
            </v:shape>
          </w:pict>
        </mc:Fallback>
      </mc:AlternateContent>
    </w:r>
    <w:r w:rsidR="0061186D">
      <w:rPr>
        <w:noProof/>
      </w:rPr>
      <mc:AlternateContent>
        <mc:Choice Requires="wps">
          <w:drawing>
            <wp:anchor distT="0" distB="0" distL="114300" distR="114300" simplePos="0" relativeHeight="251661312" behindDoc="0" locked="0" layoutInCell="1" allowOverlap="1" wp14:anchorId="3196ECA3" wp14:editId="180D9A6A">
              <wp:simplePos x="0" y="0"/>
              <wp:positionH relativeFrom="column">
                <wp:posOffset>4732655</wp:posOffset>
              </wp:positionH>
              <wp:positionV relativeFrom="paragraph">
                <wp:posOffset>-84455</wp:posOffset>
              </wp:positionV>
              <wp:extent cx="1571625" cy="1104900"/>
              <wp:effectExtent l="0" t="0" r="0" b="0"/>
              <wp:wrapNone/>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1625" cy="1104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91C399" w14:textId="77777777" w:rsidR="00010732" w:rsidRPr="00C51284" w:rsidRDefault="007859B5" w:rsidP="005313DD">
                          <w:pPr>
                            <w:spacing w:line="240" w:lineRule="exact"/>
                            <w:jc w:val="right"/>
                            <w:rPr>
                              <w:rFonts w:ascii="Lato" w:hAnsi="Lato"/>
                              <w:sz w:val="16"/>
                              <w:szCs w:val="16"/>
                            </w:rPr>
                          </w:pPr>
                          <w:hyperlink r:id="rId3" w:history="1">
                            <w:r w:rsidR="005313DD" w:rsidRPr="00C51284">
                              <w:rPr>
                                <w:rStyle w:val="Collegamentoipertestuale"/>
                                <w:rFonts w:ascii="Lato" w:hAnsi="Lato" w:cs="Helvetica Neue"/>
                                <w:color w:val="000000" w:themeColor="text1"/>
                                <w:sz w:val="16"/>
                                <w:szCs w:val="16"/>
                                <w:u w:val="none"/>
                              </w:rPr>
                              <w:t>info@casamuseopogliaghi.it</w:t>
                            </w:r>
                          </w:hyperlink>
                        </w:p>
                        <w:p w14:paraId="440966AD" w14:textId="77777777" w:rsidR="00C51284" w:rsidRPr="00C51284" w:rsidRDefault="00C51284" w:rsidP="005313DD">
                          <w:pPr>
                            <w:spacing w:line="240" w:lineRule="exact"/>
                            <w:jc w:val="right"/>
                            <w:rPr>
                              <w:rFonts w:ascii="Lato" w:hAnsi="Lato" w:cs="Helvetica Neue"/>
                              <w:color w:val="000000" w:themeColor="text1"/>
                              <w:sz w:val="16"/>
                              <w:szCs w:val="16"/>
                            </w:rPr>
                          </w:pPr>
                          <w:r w:rsidRPr="00C51284">
                            <w:rPr>
                              <w:rFonts w:ascii="Lato" w:hAnsi="Lato"/>
                              <w:sz w:val="16"/>
                              <w:szCs w:val="16"/>
                            </w:rPr>
                            <w:t>info@sacromontedivarese.it</w:t>
                          </w:r>
                        </w:p>
                        <w:p w14:paraId="37B4C720" w14:textId="77777777" w:rsidR="00010732" w:rsidRPr="00C51284" w:rsidRDefault="00E426C8"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w:hAnsi="Lato" w:cs="Helvetica Neue"/>
                              <w:color w:val="000000" w:themeColor="text1"/>
                              <w:sz w:val="16"/>
                              <w:szCs w:val="16"/>
                            </w:rPr>
                          </w:pPr>
                          <w:r>
                            <w:rPr>
                              <w:rFonts w:ascii="Lato" w:hAnsi="Lato" w:cs="Helvetica Neue"/>
                              <w:color w:val="000000" w:themeColor="text1"/>
                              <w:sz w:val="16"/>
                              <w:szCs w:val="16"/>
                            </w:rPr>
                            <w:t>3664774873</w:t>
                          </w:r>
                          <w:r w:rsidR="00B44580">
                            <w:rPr>
                              <w:rFonts w:ascii="Lato" w:hAnsi="Lato" w:cs="Helvetica Neue"/>
                              <w:color w:val="000000" w:themeColor="text1"/>
                              <w:sz w:val="16"/>
                              <w:szCs w:val="16"/>
                            </w:rPr>
                            <w:t xml:space="preserve"> / 328.8377206</w:t>
                          </w:r>
                        </w:p>
                        <w:p w14:paraId="2D47ED05" w14:textId="77777777" w:rsidR="005313DD" w:rsidRPr="00490274" w:rsidRDefault="007859B5" w:rsidP="009D6C7A">
                          <w:pPr>
                            <w:spacing w:line="240" w:lineRule="exact"/>
                            <w:jc w:val="right"/>
                            <w:rPr>
                              <w:rFonts w:ascii="Lato" w:hAnsi="Lato"/>
                              <w:sz w:val="16"/>
                              <w:szCs w:val="16"/>
                            </w:rPr>
                          </w:pPr>
                          <w:hyperlink r:id="rId4" w:history="1">
                            <w:r w:rsidR="00C51284" w:rsidRPr="00490274">
                              <w:rPr>
                                <w:rStyle w:val="Collegamentoipertestuale"/>
                                <w:rFonts w:ascii="Lato" w:hAnsi="Lato"/>
                                <w:color w:val="auto"/>
                                <w:sz w:val="16"/>
                                <w:szCs w:val="16"/>
                                <w:u w:val="none"/>
                              </w:rPr>
                              <w:t>www.casamuseopogliaghi.it</w:t>
                            </w:r>
                          </w:hyperlink>
                        </w:p>
                        <w:p w14:paraId="3B5C9CDA" w14:textId="77777777" w:rsidR="00C51284" w:rsidRPr="00C51284" w:rsidRDefault="00C51284" w:rsidP="009D6C7A">
                          <w:pPr>
                            <w:spacing w:line="240" w:lineRule="exact"/>
                            <w:jc w:val="right"/>
                            <w:rPr>
                              <w:rFonts w:ascii="Lato" w:hAnsi="Lato"/>
                              <w:color w:val="000000" w:themeColor="text1"/>
                              <w:sz w:val="16"/>
                              <w:szCs w:val="16"/>
                            </w:rPr>
                          </w:pPr>
                          <w:r w:rsidRPr="00C51284">
                            <w:rPr>
                              <w:rFonts w:ascii="Lato" w:hAnsi="Lato"/>
                              <w:color w:val="000000" w:themeColor="text1"/>
                              <w:sz w:val="16"/>
                              <w:szCs w:val="16"/>
                            </w:rPr>
                            <w:t>www.sacromontedivarese.it</w:t>
                          </w:r>
                        </w:p>
                        <w:p w14:paraId="6AFA2E56" w14:textId="77777777" w:rsidR="00010732" w:rsidRPr="00010732" w:rsidRDefault="00010732"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Lato Regular" w:hAnsi="Lato Regular" w:cs="Helvetica Neue"/>
                              <w:i/>
                              <w:color w:val="404040" w:themeColor="text1" w:themeTint="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196ECA3" id="Casella di testo 2" o:spid="_x0000_s1027" type="#_x0000_t202" style="position:absolute;margin-left:372.65pt;margin-top:-6.65pt;width:123.7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" filled="f" stroked="f">
              <v:textbox>
                <w:txbxContent>
                  <w:p w14:paraId="0591C399" w14:textId="77777777" w:rsidR="00010732" w:rsidRPr="00C51284" w:rsidRDefault="00CF19E5" w:rsidP="005313DD">
                    <w:pPr>
                      <w:spacing w:line="240" w:lineRule="exact"/>
                      <w:jc w:val="right"/>
                      <w:rPr>
                        <w:rFonts w:ascii="Lato" w:hAnsi="Lato"/>
                        <w:sz w:val="16"/>
                        <w:szCs w:val="16"/>
                      </w:rPr>
                    </w:pPr>
                    <w:hyperlink r:id="rId5" w:history="1">
                      <w:r w:rsidR="005313DD" w:rsidRPr="00C51284">
                        <w:rPr>
                          <w:rStyle w:val="Collegamentoipertestuale"/>
                          <w:rFonts w:ascii="Lato" w:hAnsi="Lato" w:cs="Helvetica Neue"/>
                          <w:color w:val="000000" w:themeColor="text1"/>
                          <w:sz w:val="16"/>
                          <w:szCs w:val="16"/>
                          <w:u w:val="none"/>
                        </w:rPr>
                        <w:t>info@casamuseopogliaghi.it</w:t>
                      </w:r>
                    </w:hyperlink>
                  </w:p>
                  <w:p w14:paraId="440966AD" w14:textId="77777777" w:rsidR="00C51284" w:rsidRPr="00C51284" w:rsidRDefault="00C51284" w:rsidP="005313DD">
                    <w:pPr>
                      <w:spacing w:line="240" w:lineRule="exact"/>
                      <w:jc w:val="right"/>
                      <w:rPr>
                        <w:rFonts w:ascii="Lato" w:hAnsi="Lato" w:cs="Helvetica Neue"/>
                        <w:color w:val="000000" w:themeColor="text1"/>
                        <w:sz w:val="16"/>
                        <w:szCs w:val="16"/>
                      </w:rPr>
                    </w:pPr>
                    <w:r w:rsidRPr="00C51284">
                      <w:rPr>
                        <w:rFonts w:ascii="Lato" w:hAnsi="Lato"/>
                        <w:sz w:val="16"/>
                        <w:szCs w:val="16"/>
                      </w:rPr>
                      <w:t>info@sacromontedivarese.it</w:t>
                    </w:r>
                  </w:p>
                  <w:p w14:paraId="37B4C720" w14:textId="77777777" w:rsidR="00010732" w:rsidRPr="00C51284" w:rsidRDefault="00E426C8" w:rsidP="009D6C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Fonts w:ascii="Lato" w:hAnsi="Lato" w:cs="Helvetica Neue"/>
                        <w:color w:val="000000" w:themeColor="text1"/>
                        <w:sz w:val="16"/>
                        <w:szCs w:val="16"/>
                      </w:rPr>
                    </w:pPr>
                    <w:r>
                      <w:rPr>
                        <w:rFonts w:ascii="Lato" w:hAnsi="Lato" w:cs="Helvetica Neue"/>
                        <w:color w:val="000000" w:themeColor="text1"/>
                        <w:sz w:val="16"/>
                        <w:szCs w:val="16"/>
                      </w:rPr>
                      <w:t>3664774873</w:t>
                    </w:r>
                    <w:r w:rsidR="00B44580">
                      <w:rPr>
                        <w:rFonts w:ascii="Lato" w:hAnsi="Lato" w:cs="Helvetica Neue"/>
                        <w:color w:val="000000" w:themeColor="text1"/>
                        <w:sz w:val="16"/>
                        <w:szCs w:val="16"/>
                      </w:rPr>
                      <w:t xml:space="preserve"> / 328.8377206</w:t>
                    </w:r>
                  </w:p>
                  <w:p w14:paraId="2D47ED05" w14:textId="77777777" w:rsidR="005313DD" w:rsidRPr="00490274" w:rsidRDefault="00CF19E5" w:rsidP="009D6C7A">
                    <w:pPr>
                      <w:spacing w:line="240" w:lineRule="exact"/>
                      <w:jc w:val="right"/>
                      <w:rPr>
                        <w:rFonts w:ascii="Lato" w:hAnsi="Lato"/>
                        <w:sz w:val="16"/>
                        <w:szCs w:val="16"/>
                      </w:rPr>
                    </w:pPr>
                    <w:hyperlink r:id="rId6" w:history="1">
                      <w:r w:rsidR="00C51284" w:rsidRPr="00490274">
                        <w:rPr>
                          <w:rStyle w:val="Collegamentoipertestuale"/>
                          <w:rFonts w:ascii="Lato" w:hAnsi="Lato"/>
                          <w:color w:val="auto"/>
                          <w:sz w:val="16"/>
                          <w:szCs w:val="16"/>
                          <w:u w:val="none"/>
                        </w:rPr>
                        <w:t>www.casamuseopogliaghi.it</w:t>
                      </w:r>
                    </w:hyperlink>
                  </w:p>
                  <w:p w14:paraId="3B5C9CDA" w14:textId="77777777" w:rsidR="00C51284" w:rsidRPr="00C51284" w:rsidRDefault="00C51284" w:rsidP="009D6C7A">
                    <w:pPr>
                      <w:spacing w:line="240" w:lineRule="exact"/>
                      <w:jc w:val="right"/>
                      <w:rPr>
                        <w:rFonts w:ascii="Lato" w:hAnsi="Lato"/>
                        <w:color w:val="000000" w:themeColor="text1"/>
                        <w:sz w:val="16"/>
                        <w:szCs w:val="16"/>
                      </w:rPr>
                    </w:pPr>
                    <w:r w:rsidRPr="00C51284">
                      <w:rPr>
                        <w:rFonts w:ascii="Lato" w:hAnsi="Lato"/>
                        <w:color w:val="000000" w:themeColor="text1"/>
                        <w:sz w:val="16"/>
                        <w:szCs w:val="16"/>
                      </w:rPr>
                      <w:t>www.sacromontedivarese.it</w:t>
                    </w:r>
                  </w:p>
                  <w:p w14:paraId="6AFA2E56" w14:textId="77777777" w:rsidR="00010732" w:rsidRPr="00010732" w:rsidRDefault="00010732" w:rsidP="00010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Lato Regular" w:hAnsi="Lato Regular" w:cs="Helvetica Neue"/>
                        <w:i/>
                        <w:color w:val="404040" w:themeColor="text1" w:themeTint="BF"/>
                        <w:sz w:val="16"/>
                        <w:szCs w:val="16"/>
                      </w:rPr>
                    </w:pP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2427B"/>
    <w:multiLevelType w:val="hybridMultilevel"/>
    <w:tmpl w:val="883E3B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F3552"/>
    <w:multiLevelType w:val="hybridMultilevel"/>
    <w:tmpl w:val="90F2011E"/>
    <w:lvl w:ilvl="0" w:tplc="455E8A56">
      <w:start w:val="11"/>
      <w:numFmt w:val="bullet"/>
      <w:lvlText w:val="-"/>
      <w:lvlJc w:val="left"/>
      <w:pPr>
        <w:ind w:left="720" w:hanging="360"/>
      </w:pPr>
      <w:rPr>
        <w:rFonts w:ascii="Work Sans Light" w:eastAsiaTheme="minorEastAsia" w:hAnsi="Work Sans Light"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A470DB"/>
    <w:multiLevelType w:val="hybridMultilevel"/>
    <w:tmpl w:val="8842B1E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17740483"/>
    <w:multiLevelType w:val="hybridMultilevel"/>
    <w:tmpl w:val="B6EE7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353B1"/>
    <w:multiLevelType w:val="hybridMultilevel"/>
    <w:tmpl w:val="79485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CE3F1C"/>
    <w:multiLevelType w:val="hybridMultilevel"/>
    <w:tmpl w:val="A920A6D8"/>
    <w:lvl w:ilvl="0" w:tplc="8A3C937E">
      <w:numFmt w:val="bullet"/>
      <w:lvlText w:val="-"/>
      <w:lvlJc w:val="left"/>
      <w:pPr>
        <w:ind w:left="720" w:hanging="360"/>
      </w:pPr>
      <w:rPr>
        <w:rFonts w:ascii="Calibri" w:eastAsiaTheme="minorHAnsi" w:hAnsi="Calibri" w:cstheme="minorBidi" w:hint="default"/>
      </w:rPr>
    </w:lvl>
    <w:lvl w:ilvl="1" w:tplc="E006C9A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AE5991"/>
    <w:multiLevelType w:val="hybridMultilevel"/>
    <w:tmpl w:val="13DA05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3AF768D"/>
    <w:multiLevelType w:val="hybridMultilevel"/>
    <w:tmpl w:val="A2008BFC"/>
    <w:lvl w:ilvl="0" w:tplc="8A3C937E">
      <w:numFmt w:val="bullet"/>
      <w:lvlText w:val="-"/>
      <w:lvlJc w:val="left"/>
      <w:pPr>
        <w:ind w:left="720" w:hanging="360"/>
      </w:pPr>
      <w:rPr>
        <w:rFonts w:ascii="Calibri" w:eastAsiaTheme="minorHAnsi" w:hAnsi="Calibri" w:cstheme="minorBidi" w:hint="default"/>
      </w:rPr>
    </w:lvl>
    <w:lvl w:ilvl="1" w:tplc="A25088E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6D7A6F"/>
    <w:multiLevelType w:val="hybridMultilevel"/>
    <w:tmpl w:val="E4A0510C"/>
    <w:lvl w:ilvl="0" w:tplc="329A993A">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8047C8"/>
    <w:multiLevelType w:val="hybridMultilevel"/>
    <w:tmpl w:val="CEE020F6"/>
    <w:lvl w:ilvl="0" w:tplc="2E827C60">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381AD7"/>
    <w:multiLevelType w:val="hybridMultilevel"/>
    <w:tmpl w:val="CA326130"/>
    <w:lvl w:ilvl="0" w:tplc="1630A484">
      <w:numFmt w:val="bullet"/>
      <w:lvlText w:val="-"/>
      <w:lvlJc w:val="left"/>
      <w:pPr>
        <w:ind w:left="720" w:hanging="360"/>
      </w:pPr>
      <w:rPr>
        <w:rFonts w:ascii="Work Sans" w:eastAsiaTheme="minorEastAsia" w:hAnsi="Work San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186AEA"/>
    <w:multiLevelType w:val="hybridMultilevel"/>
    <w:tmpl w:val="E4F2A012"/>
    <w:lvl w:ilvl="0" w:tplc="8A3C937E">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B914569"/>
    <w:multiLevelType w:val="hybridMultilevel"/>
    <w:tmpl w:val="4CAA7626"/>
    <w:lvl w:ilvl="0" w:tplc="51B2812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AFB26BC"/>
    <w:multiLevelType w:val="hybridMultilevel"/>
    <w:tmpl w:val="6E788B90"/>
    <w:lvl w:ilvl="0" w:tplc="EB3E5266">
      <w:start w:val="6"/>
      <w:numFmt w:val="bullet"/>
      <w:lvlText w:val="-"/>
      <w:lvlJc w:val="left"/>
      <w:pPr>
        <w:ind w:left="720" w:hanging="360"/>
      </w:pPr>
      <w:rPr>
        <w:rFonts w:ascii="Cormorant Garamond" w:eastAsiaTheme="minorHAnsi"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644D43"/>
    <w:multiLevelType w:val="hybridMultilevel"/>
    <w:tmpl w:val="88ACC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BB414C"/>
    <w:multiLevelType w:val="hybridMultilevel"/>
    <w:tmpl w:val="47306DD4"/>
    <w:lvl w:ilvl="0" w:tplc="ADFC2630">
      <w:start w:val="3"/>
      <w:numFmt w:val="bullet"/>
      <w:lvlText w:val="-"/>
      <w:lvlJc w:val="left"/>
      <w:pPr>
        <w:ind w:left="720" w:hanging="360"/>
      </w:pPr>
      <w:rPr>
        <w:rFonts w:ascii="Cormorant Garamond" w:eastAsiaTheme="minorEastAsia" w:hAnsi="Cormorant 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FD01A43"/>
    <w:multiLevelType w:val="hybridMultilevel"/>
    <w:tmpl w:val="62C82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7"/>
  </w:num>
  <w:num w:numId="4">
    <w:abstractNumId w:val="9"/>
  </w:num>
  <w:num w:numId="5">
    <w:abstractNumId w:val="10"/>
  </w:num>
  <w:num w:numId="6">
    <w:abstractNumId w:val="15"/>
  </w:num>
  <w:num w:numId="7">
    <w:abstractNumId w:val="0"/>
  </w:num>
  <w:num w:numId="8">
    <w:abstractNumId w:val="14"/>
  </w:num>
  <w:num w:numId="9">
    <w:abstractNumId w:val="2"/>
  </w:num>
  <w:num w:numId="10">
    <w:abstractNumId w:val="3"/>
  </w:num>
  <w:num w:numId="11">
    <w:abstractNumId w:val="4"/>
  </w:num>
  <w:num w:numId="12">
    <w:abstractNumId w:val="16"/>
  </w:num>
  <w:num w:numId="13">
    <w:abstractNumId w:val="13"/>
  </w:num>
  <w:num w:numId="14">
    <w:abstractNumId w:val="8"/>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5C0"/>
    <w:rsid w:val="00000563"/>
    <w:rsid w:val="00010732"/>
    <w:rsid w:val="000124BD"/>
    <w:rsid w:val="00021C99"/>
    <w:rsid w:val="00022FD2"/>
    <w:rsid w:val="00044DC2"/>
    <w:rsid w:val="0005306A"/>
    <w:rsid w:val="000555FF"/>
    <w:rsid w:val="0008647A"/>
    <w:rsid w:val="000864FB"/>
    <w:rsid w:val="00087C21"/>
    <w:rsid w:val="0009413B"/>
    <w:rsid w:val="000979E3"/>
    <w:rsid w:val="000A6827"/>
    <w:rsid w:val="000B034D"/>
    <w:rsid w:val="000B20AC"/>
    <w:rsid w:val="000B4724"/>
    <w:rsid w:val="000B59EA"/>
    <w:rsid w:val="000C002A"/>
    <w:rsid w:val="000C0830"/>
    <w:rsid w:val="000C10D2"/>
    <w:rsid w:val="000C29D3"/>
    <w:rsid w:val="000D4419"/>
    <w:rsid w:val="000E5946"/>
    <w:rsid w:val="00100E10"/>
    <w:rsid w:val="001022D9"/>
    <w:rsid w:val="001059F6"/>
    <w:rsid w:val="00137344"/>
    <w:rsid w:val="00137797"/>
    <w:rsid w:val="00137E0D"/>
    <w:rsid w:val="00140A8C"/>
    <w:rsid w:val="00140AE4"/>
    <w:rsid w:val="00141BB8"/>
    <w:rsid w:val="00144C05"/>
    <w:rsid w:val="00160743"/>
    <w:rsid w:val="00190C06"/>
    <w:rsid w:val="001A1B06"/>
    <w:rsid w:val="001A4AF0"/>
    <w:rsid w:val="001A5259"/>
    <w:rsid w:val="001B27A6"/>
    <w:rsid w:val="001B4510"/>
    <w:rsid w:val="001C15EF"/>
    <w:rsid w:val="001D1FD5"/>
    <w:rsid w:val="001E06DA"/>
    <w:rsid w:val="001E3DDA"/>
    <w:rsid w:val="001E4211"/>
    <w:rsid w:val="001E7997"/>
    <w:rsid w:val="002306A2"/>
    <w:rsid w:val="00231A64"/>
    <w:rsid w:val="00234F69"/>
    <w:rsid w:val="0024666F"/>
    <w:rsid w:val="00253640"/>
    <w:rsid w:val="00257E7D"/>
    <w:rsid w:val="0026256F"/>
    <w:rsid w:val="0026702C"/>
    <w:rsid w:val="00287A85"/>
    <w:rsid w:val="002924D9"/>
    <w:rsid w:val="00292910"/>
    <w:rsid w:val="002955C0"/>
    <w:rsid w:val="002A5EEE"/>
    <w:rsid w:val="002A619F"/>
    <w:rsid w:val="002D4625"/>
    <w:rsid w:val="002E09E5"/>
    <w:rsid w:val="002E3B23"/>
    <w:rsid w:val="002F2DB2"/>
    <w:rsid w:val="002F6BDF"/>
    <w:rsid w:val="00322F39"/>
    <w:rsid w:val="003254C9"/>
    <w:rsid w:val="00337959"/>
    <w:rsid w:val="00344FD0"/>
    <w:rsid w:val="00357C5B"/>
    <w:rsid w:val="00361B99"/>
    <w:rsid w:val="00365EC6"/>
    <w:rsid w:val="00370A11"/>
    <w:rsid w:val="003809DF"/>
    <w:rsid w:val="00383182"/>
    <w:rsid w:val="00384090"/>
    <w:rsid w:val="00393B7D"/>
    <w:rsid w:val="003B0EDB"/>
    <w:rsid w:val="003B1309"/>
    <w:rsid w:val="003B3F5A"/>
    <w:rsid w:val="003C49C0"/>
    <w:rsid w:val="003C6920"/>
    <w:rsid w:val="003C69D9"/>
    <w:rsid w:val="003D2758"/>
    <w:rsid w:val="003D7E6C"/>
    <w:rsid w:val="003E4FCC"/>
    <w:rsid w:val="003F1758"/>
    <w:rsid w:val="003F7A1F"/>
    <w:rsid w:val="00416D8F"/>
    <w:rsid w:val="00421B9E"/>
    <w:rsid w:val="004331A3"/>
    <w:rsid w:val="004336B9"/>
    <w:rsid w:val="00440EB0"/>
    <w:rsid w:val="004411BC"/>
    <w:rsid w:val="0044281A"/>
    <w:rsid w:val="00452864"/>
    <w:rsid w:val="004777C6"/>
    <w:rsid w:val="00490274"/>
    <w:rsid w:val="00493E51"/>
    <w:rsid w:val="0049541B"/>
    <w:rsid w:val="004A0493"/>
    <w:rsid w:val="004A1E34"/>
    <w:rsid w:val="004A33FF"/>
    <w:rsid w:val="004A7BD8"/>
    <w:rsid w:val="004C38C7"/>
    <w:rsid w:val="004C46D5"/>
    <w:rsid w:val="004E4E8F"/>
    <w:rsid w:val="004F20E7"/>
    <w:rsid w:val="00506538"/>
    <w:rsid w:val="00511BBA"/>
    <w:rsid w:val="00512742"/>
    <w:rsid w:val="00512765"/>
    <w:rsid w:val="00514350"/>
    <w:rsid w:val="0052254B"/>
    <w:rsid w:val="005239B0"/>
    <w:rsid w:val="00524593"/>
    <w:rsid w:val="00526D18"/>
    <w:rsid w:val="005307FC"/>
    <w:rsid w:val="005313DD"/>
    <w:rsid w:val="0054610E"/>
    <w:rsid w:val="00555133"/>
    <w:rsid w:val="00555A5A"/>
    <w:rsid w:val="005569F6"/>
    <w:rsid w:val="0056199E"/>
    <w:rsid w:val="00566AD8"/>
    <w:rsid w:val="00580164"/>
    <w:rsid w:val="00591260"/>
    <w:rsid w:val="00593B1D"/>
    <w:rsid w:val="005A010A"/>
    <w:rsid w:val="005B2FE0"/>
    <w:rsid w:val="005C3A4A"/>
    <w:rsid w:val="005C4460"/>
    <w:rsid w:val="005C6AE7"/>
    <w:rsid w:val="005C7B5D"/>
    <w:rsid w:val="005D550A"/>
    <w:rsid w:val="005D74B4"/>
    <w:rsid w:val="005F4D08"/>
    <w:rsid w:val="00602D71"/>
    <w:rsid w:val="00610581"/>
    <w:rsid w:val="00610B1D"/>
    <w:rsid w:val="0061186D"/>
    <w:rsid w:val="00630A27"/>
    <w:rsid w:val="006415BA"/>
    <w:rsid w:val="00647E5F"/>
    <w:rsid w:val="00661043"/>
    <w:rsid w:val="00665744"/>
    <w:rsid w:val="0066737D"/>
    <w:rsid w:val="006714FF"/>
    <w:rsid w:val="006769BD"/>
    <w:rsid w:val="006958F5"/>
    <w:rsid w:val="006C0269"/>
    <w:rsid w:val="006C0B18"/>
    <w:rsid w:val="006C67D0"/>
    <w:rsid w:val="006C7091"/>
    <w:rsid w:val="006E316A"/>
    <w:rsid w:val="006E69C4"/>
    <w:rsid w:val="006F37D9"/>
    <w:rsid w:val="007153DA"/>
    <w:rsid w:val="00724E47"/>
    <w:rsid w:val="0073527A"/>
    <w:rsid w:val="00735C1F"/>
    <w:rsid w:val="00736579"/>
    <w:rsid w:val="00746DFD"/>
    <w:rsid w:val="00752EB2"/>
    <w:rsid w:val="00760D9E"/>
    <w:rsid w:val="00770B49"/>
    <w:rsid w:val="007746CA"/>
    <w:rsid w:val="0078077C"/>
    <w:rsid w:val="007849C1"/>
    <w:rsid w:val="007859B5"/>
    <w:rsid w:val="007A34D6"/>
    <w:rsid w:val="007B6EF0"/>
    <w:rsid w:val="007C7F7D"/>
    <w:rsid w:val="007D020C"/>
    <w:rsid w:val="007D4846"/>
    <w:rsid w:val="007E4FE3"/>
    <w:rsid w:val="007F6BCC"/>
    <w:rsid w:val="00800E0F"/>
    <w:rsid w:val="008113FF"/>
    <w:rsid w:val="00836A47"/>
    <w:rsid w:val="008519B0"/>
    <w:rsid w:val="008615B5"/>
    <w:rsid w:val="00862CCD"/>
    <w:rsid w:val="008636F0"/>
    <w:rsid w:val="0086746A"/>
    <w:rsid w:val="008731F7"/>
    <w:rsid w:val="008847F5"/>
    <w:rsid w:val="0089451B"/>
    <w:rsid w:val="00897BDC"/>
    <w:rsid w:val="008D1CCF"/>
    <w:rsid w:val="008F0C04"/>
    <w:rsid w:val="008F2808"/>
    <w:rsid w:val="0090441A"/>
    <w:rsid w:val="00906C4B"/>
    <w:rsid w:val="009075A5"/>
    <w:rsid w:val="009154CD"/>
    <w:rsid w:val="00935A6A"/>
    <w:rsid w:val="00937BCA"/>
    <w:rsid w:val="0094686F"/>
    <w:rsid w:val="00947B37"/>
    <w:rsid w:val="00950EA2"/>
    <w:rsid w:val="009620AD"/>
    <w:rsid w:val="0097131A"/>
    <w:rsid w:val="00975F08"/>
    <w:rsid w:val="00980C1B"/>
    <w:rsid w:val="00983951"/>
    <w:rsid w:val="00984A66"/>
    <w:rsid w:val="00987BEB"/>
    <w:rsid w:val="009946A3"/>
    <w:rsid w:val="009A57EC"/>
    <w:rsid w:val="009A6197"/>
    <w:rsid w:val="009B5009"/>
    <w:rsid w:val="009B62A4"/>
    <w:rsid w:val="009C3F43"/>
    <w:rsid w:val="009D1573"/>
    <w:rsid w:val="009D64A6"/>
    <w:rsid w:val="009D6C7A"/>
    <w:rsid w:val="009F0995"/>
    <w:rsid w:val="009F0F1A"/>
    <w:rsid w:val="009F6390"/>
    <w:rsid w:val="00A02A39"/>
    <w:rsid w:val="00A04A41"/>
    <w:rsid w:val="00A059DD"/>
    <w:rsid w:val="00A066D5"/>
    <w:rsid w:val="00A069F5"/>
    <w:rsid w:val="00A227EC"/>
    <w:rsid w:val="00A56563"/>
    <w:rsid w:val="00A567D0"/>
    <w:rsid w:val="00A64490"/>
    <w:rsid w:val="00A91106"/>
    <w:rsid w:val="00A9584E"/>
    <w:rsid w:val="00AA4CA4"/>
    <w:rsid w:val="00AA5CA5"/>
    <w:rsid w:val="00AB19CE"/>
    <w:rsid w:val="00AB51DE"/>
    <w:rsid w:val="00AD1559"/>
    <w:rsid w:val="00AD243F"/>
    <w:rsid w:val="00AD26ED"/>
    <w:rsid w:val="00AF73B6"/>
    <w:rsid w:val="00AF7E7D"/>
    <w:rsid w:val="00B108EF"/>
    <w:rsid w:val="00B1134E"/>
    <w:rsid w:val="00B3015A"/>
    <w:rsid w:val="00B335C7"/>
    <w:rsid w:val="00B44580"/>
    <w:rsid w:val="00B61E52"/>
    <w:rsid w:val="00B641C8"/>
    <w:rsid w:val="00B64CC0"/>
    <w:rsid w:val="00B6709B"/>
    <w:rsid w:val="00B74D8E"/>
    <w:rsid w:val="00B76190"/>
    <w:rsid w:val="00B9674A"/>
    <w:rsid w:val="00BA0CD2"/>
    <w:rsid w:val="00BA5FB6"/>
    <w:rsid w:val="00BB53C0"/>
    <w:rsid w:val="00BB74CE"/>
    <w:rsid w:val="00BC4A33"/>
    <w:rsid w:val="00BC4E8E"/>
    <w:rsid w:val="00BC56D8"/>
    <w:rsid w:val="00BC5FA6"/>
    <w:rsid w:val="00BD39DF"/>
    <w:rsid w:val="00BD5BD7"/>
    <w:rsid w:val="00BE200E"/>
    <w:rsid w:val="00BE28E0"/>
    <w:rsid w:val="00BF031B"/>
    <w:rsid w:val="00BF09FC"/>
    <w:rsid w:val="00BF39FD"/>
    <w:rsid w:val="00C11CF1"/>
    <w:rsid w:val="00C16885"/>
    <w:rsid w:val="00C246A9"/>
    <w:rsid w:val="00C50BB9"/>
    <w:rsid w:val="00C51284"/>
    <w:rsid w:val="00C61530"/>
    <w:rsid w:val="00C65590"/>
    <w:rsid w:val="00C80942"/>
    <w:rsid w:val="00C80F60"/>
    <w:rsid w:val="00CA530A"/>
    <w:rsid w:val="00CA6AEE"/>
    <w:rsid w:val="00CC533B"/>
    <w:rsid w:val="00CC79BA"/>
    <w:rsid w:val="00CD494D"/>
    <w:rsid w:val="00CD7B06"/>
    <w:rsid w:val="00CF19E5"/>
    <w:rsid w:val="00D10E3E"/>
    <w:rsid w:val="00D14891"/>
    <w:rsid w:val="00D32B8A"/>
    <w:rsid w:val="00D32E7F"/>
    <w:rsid w:val="00D33EA7"/>
    <w:rsid w:val="00D5051F"/>
    <w:rsid w:val="00D555C0"/>
    <w:rsid w:val="00D84D7D"/>
    <w:rsid w:val="00D90335"/>
    <w:rsid w:val="00D90B97"/>
    <w:rsid w:val="00D9332D"/>
    <w:rsid w:val="00D967E3"/>
    <w:rsid w:val="00DA0C64"/>
    <w:rsid w:val="00DA16B3"/>
    <w:rsid w:val="00DA311B"/>
    <w:rsid w:val="00DA7083"/>
    <w:rsid w:val="00DB03A3"/>
    <w:rsid w:val="00DB22A0"/>
    <w:rsid w:val="00DC34D7"/>
    <w:rsid w:val="00DD0EC7"/>
    <w:rsid w:val="00DD130C"/>
    <w:rsid w:val="00DD5B6D"/>
    <w:rsid w:val="00E16ECD"/>
    <w:rsid w:val="00E17163"/>
    <w:rsid w:val="00E20C84"/>
    <w:rsid w:val="00E23545"/>
    <w:rsid w:val="00E277E2"/>
    <w:rsid w:val="00E34D0D"/>
    <w:rsid w:val="00E426C8"/>
    <w:rsid w:val="00E47168"/>
    <w:rsid w:val="00E71876"/>
    <w:rsid w:val="00E80B3F"/>
    <w:rsid w:val="00E8424F"/>
    <w:rsid w:val="00E84841"/>
    <w:rsid w:val="00E86506"/>
    <w:rsid w:val="00EA085B"/>
    <w:rsid w:val="00EB2CAB"/>
    <w:rsid w:val="00EB47F4"/>
    <w:rsid w:val="00EB64DD"/>
    <w:rsid w:val="00EC040E"/>
    <w:rsid w:val="00EC6FBE"/>
    <w:rsid w:val="00ED2873"/>
    <w:rsid w:val="00EE703D"/>
    <w:rsid w:val="00EF101F"/>
    <w:rsid w:val="00EF3207"/>
    <w:rsid w:val="00EF33D7"/>
    <w:rsid w:val="00EF53B3"/>
    <w:rsid w:val="00F00E9A"/>
    <w:rsid w:val="00F027AF"/>
    <w:rsid w:val="00F07DFC"/>
    <w:rsid w:val="00F103D7"/>
    <w:rsid w:val="00F25F8A"/>
    <w:rsid w:val="00F26370"/>
    <w:rsid w:val="00F267E4"/>
    <w:rsid w:val="00F26C47"/>
    <w:rsid w:val="00F35B6C"/>
    <w:rsid w:val="00F37E67"/>
    <w:rsid w:val="00F513FB"/>
    <w:rsid w:val="00F529AB"/>
    <w:rsid w:val="00F5543D"/>
    <w:rsid w:val="00F57696"/>
    <w:rsid w:val="00F6150A"/>
    <w:rsid w:val="00F6764A"/>
    <w:rsid w:val="00F7092E"/>
    <w:rsid w:val="00F75B70"/>
    <w:rsid w:val="00F808A3"/>
    <w:rsid w:val="00F8286B"/>
    <w:rsid w:val="00F907D1"/>
    <w:rsid w:val="00F921B4"/>
    <w:rsid w:val="00FA769B"/>
    <w:rsid w:val="00FB2E9D"/>
    <w:rsid w:val="00FC3543"/>
    <w:rsid w:val="00FC3C95"/>
    <w:rsid w:val="00FD6563"/>
    <w:rsid w:val="00FE0FE5"/>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DF808C"/>
  <w15:docId w15:val="{666C443E-FF9A-48CD-B3A7-2E368AE2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7D48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555C0"/>
    <w:pPr>
      <w:tabs>
        <w:tab w:val="center" w:pos="4986"/>
        <w:tab w:val="right" w:pos="9972"/>
      </w:tabs>
    </w:pPr>
  </w:style>
  <w:style w:type="character" w:customStyle="1" w:styleId="IntestazioneCarattere">
    <w:name w:val="Intestazione Carattere"/>
    <w:basedOn w:val="Carpredefinitoparagrafo"/>
    <w:link w:val="Intestazione"/>
    <w:uiPriority w:val="99"/>
    <w:rsid w:val="00D555C0"/>
  </w:style>
  <w:style w:type="paragraph" w:styleId="Pidipagina">
    <w:name w:val="footer"/>
    <w:basedOn w:val="Normale"/>
    <w:link w:val="PidipaginaCarattere"/>
    <w:uiPriority w:val="99"/>
    <w:unhideWhenUsed/>
    <w:rsid w:val="00D555C0"/>
    <w:pPr>
      <w:tabs>
        <w:tab w:val="center" w:pos="4986"/>
        <w:tab w:val="right" w:pos="9972"/>
      </w:tabs>
    </w:pPr>
  </w:style>
  <w:style w:type="character" w:customStyle="1" w:styleId="PidipaginaCarattere">
    <w:name w:val="Piè di pagina Carattere"/>
    <w:basedOn w:val="Carpredefinitoparagrafo"/>
    <w:link w:val="Pidipagina"/>
    <w:uiPriority w:val="99"/>
    <w:rsid w:val="00D555C0"/>
  </w:style>
  <w:style w:type="paragraph" w:styleId="Testofumetto">
    <w:name w:val="Balloon Text"/>
    <w:basedOn w:val="Normale"/>
    <w:link w:val="TestofumettoCarattere"/>
    <w:uiPriority w:val="99"/>
    <w:semiHidden/>
    <w:unhideWhenUsed/>
    <w:rsid w:val="00D555C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555C0"/>
    <w:rPr>
      <w:rFonts w:ascii="Lucida Grande" w:hAnsi="Lucida Grande" w:cs="Lucida Grande"/>
      <w:sz w:val="18"/>
      <w:szCs w:val="18"/>
    </w:rPr>
  </w:style>
  <w:style w:type="character" w:styleId="Collegamentoipertestuale">
    <w:name w:val="Hyperlink"/>
    <w:basedOn w:val="Carpredefinitoparagrafo"/>
    <w:uiPriority w:val="99"/>
    <w:unhideWhenUsed/>
    <w:rsid w:val="003E4FCC"/>
    <w:rPr>
      <w:color w:val="0000FF" w:themeColor="hyperlink"/>
      <w:u w:val="single"/>
    </w:rPr>
  </w:style>
  <w:style w:type="paragraph" w:customStyle="1" w:styleId="Descrizionedellevento">
    <w:name w:val="Descrizione dell'evento"/>
    <w:basedOn w:val="Normale"/>
    <w:rsid w:val="00526D18"/>
    <w:pPr>
      <w:spacing w:line="264" w:lineRule="auto"/>
      <w:jc w:val="center"/>
    </w:pPr>
    <w:rPr>
      <w:rFonts w:ascii="Book Antiqua" w:eastAsia="Times New Roman" w:hAnsi="Book Antiqua" w:cs="Book Antiqua"/>
      <w:color w:val="7199AF"/>
      <w:sz w:val="16"/>
      <w:szCs w:val="16"/>
      <w:lang w:bidi="it-IT"/>
    </w:rPr>
  </w:style>
  <w:style w:type="paragraph" w:styleId="Paragrafoelenco">
    <w:name w:val="List Paragraph"/>
    <w:basedOn w:val="Normale"/>
    <w:uiPriority w:val="34"/>
    <w:qFormat/>
    <w:rsid w:val="009D6C7A"/>
    <w:pPr>
      <w:spacing w:line="360" w:lineRule="auto"/>
      <w:ind w:left="720"/>
      <w:contextualSpacing/>
    </w:pPr>
    <w:rPr>
      <w:rFonts w:eastAsiaTheme="minorHAnsi"/>
      <w:sz w:val="22"/>
      <w:szCs w:val="22"/>
      <w:lang w:eastAsia="en-US"/>
    </w:rPr>
  </w:style>
  <w:style w:type="paragraph" w:styleId="NormaleWeb">
    <w:name w:val="Normal (Web)"/>
    <w:basedOn w:val="Normale"/>
    <w:uiPriority w:val="99"/>
    <w:unhideWhenUsed/>
    <w:rsid w:val="00736579"/>
    <w:pPr>
      <w:spacing w:before="100" w:beforeAutospacing="1" w:after="100" w:afterAutospacing="1"/>
    </w:pPr>
    <w:rPr>
      <w:rFonts w:ascii="Times New Roman" w:eastAsiaTheme="minorHAnsi" w:hAnsi="Times New Roman" w:cs="Times New Roman"/>
    </w:rPr>
  </w:style>
  <w:style w:type="table" w:styleId="Grigliatabella">
    <w:name w:val="Table Grid"/>
    <w:basedOn w:val="Tabellanormale"/>
    <w:uiPriority w:val="59"/>
    <w:rsid w:val="00736579"/>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AD1559"/>
    <w:rPr>
      <w:i/>
      <w:iCs/>
    </w:rPr>
  </w:style>
  <w:style w:type="character" w:customStyle="1" w:styleId="WW8Num2z2">
    <w:name w:val="WW8Num2z2"/>
    <w:rsid w:val="001022D9"/>
    <w:rPr>
      <w:rFonts w:ascii="Wingdings" w:hAnsi="Wingdings"/>
    </w:rPr>
  </w:style>
  <w:style w:type="character" w:customStyle="1" w:styleId="Menzionenonrisolta1">
    <w:name w:val="Menzione non risolta1"/>
    <w:basedOn w:val="Carpredefinitoparagrafo"/>
    <w:uiPriority w:val="99"/>
    <w:semiHidden/>
    <w:unhideWhenUsed/>
    <w:rsid w:val="00B641C8"/>
    <w:rPr>
      <w:color w:val="605E5C"/>
      <w:shd w:val="clear" w:color="auto" w:fill="E1DFDD"/>
    </w:rPr>
  </w:style>
  <w:style w:type="paragraph" w:styleId="Testonotaapidipagina">
    <w:name w:val="footnote text"/>
    <w:basedOn w:val="Normale"/>
    <w:link w:val="TestonotaapidipaginaCarattere"/>
    <w:uiPriority w:val="99"/>
    <w:semiHidden/>
    <w:unhideWhenUsed/>
    <w:rsid w:val="006714FF"/>
    <w:rPr>
      <w:sz w:val="20"/>
      <w:szCs w:val="20"/>
    </w:rPr>
  </w:style>
  <w:style w:type="character" w:customStyle="1" w:styleId="TestonotaapidipaginaCarattere">
    <w:name w:val="Testo nota a piè di pagina Carattere"/>
    <w:basedOn w:val="Carpredefinitoparagrafo"/>
    <w:link w:val="Testonotaapidipagina"/>
    <w:uiPriority w:val="99"/>
    <w:semiHidden/>
    <w:rsid w:val="006714FF"/>
    <w:rPr>
      <w:sz w:val="20"/>
      <w:szCs w:val="20"/>
    </w:rPr>
  </w:style>
  <w:style w:type="character" w:styleId="Rimandonotaapidipagina">
    <w:name w:val="footnote reference"/>
    <w:basedOn w:val="Carpredefinitoparagrafo"/>
    <w:uiPriority w:val="99"/>
    <w:semiHidden/>
    <w:unhideWhenUsed/>
    <w:rsid w:val="006714FF"/>
    <w:rPr>
      <w:vertAlign w:val="superscript"/>
    </w:rPr>
  </w:style>
  <w:style w:type="character" w:styleId="Enfasigrassetto">
    <w:name w:val="Strong"/>
    <w:basedOn w:val="Carpredefinitoparagrafo"/>
    <w:uiPriority w:val="22"/>
    <w:qFormat/>
    <w:rsid w:val="00950EA2"/>
    <w:rPr>
      <w:b/>
      <w:bCs/>
    </w:rPr>
  </w:style>
  <w:style w:type="paragraph" w:styleId="Testonormale">
    <w:name w:val="Plain Text"/>
    <w:basedOn w:val="Normale"/>
    <w:link w:val="TestonormaleCarattere"/>
    <w:uiPriority w:val="99"/>
    <w:semiHidden/>
    <w:unhideWhenUsed/>
    <w:rsid w:val="00950EA2"/>
    <w:rPr>
      <w:rFonts w:ascii="Calibri" w:eastAsiaTheme="minorHAnsi" w:hAnsi="Calibri" w:cs="Times New Roman"/>
      <w:sz w:val="22"/>
      <w:szCs w:val="22"/>
      <w:lang w:eastAsia="en-US"/>
    </w:rPr>
  </w:style>
  <w:style w:type="character" w:customStyle="1" w:styleId="TestonormaleCarattere">
    <w:name w:val="Testo normale Carattere"/>
    <w:basedOn w:val="Carpredefinitoparagrafo"/>
    <w:link w:val="Testonormale"/>
    <w:uiPriority w:val="99"/>
    <w:semiHidden/>
    <w:rsid w:val="00950EA2"/>
    <w:rPr>
      <w:rFonts w:ascii="Calibri" w:eastAsiaTheme="minorHAnsi" w:hAnsi="Calibri" w:cs="Times New Roman"/>
      <w:sz w:val="22"/>
      <w:szCs w:val="22"/>
      <w:lang w:eastAsia="en-US"/>
    </w:rPr>
  </w:style>
  <w:style w:type="character" w:customStyle="1" w:styleId="Menzionenonrisolta2">
    <w:name w:val="Menzione non risolta2"/>
    <w:basedOn w:val="Carpredefinitoparagrafo"/>
    <w:uiPriority w:val="99"/>
    <w:semiHidden/>
    <w:unhideWhenUsed/>
    <w:rsid w:val="006E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902">
      <w:bodyDiv w:val="1"/>
      <w:marLeft w:val="0"/>
      <w:marRight w:val="0"/>
      <w:marTop w:val="0"/>
      <w:marBottom w:val="0"/>
      <w:divBdr>
        <w:top w:val="none" w:sz="0" w:space="0" w:color="auto"/>
        <w:left w:val="none" w:sz="0" w:space="0" w:color="auto"/>
        <w:bottom w:val="none" w:sz="0" w:space="0" w:color="auto"/>
        <w:right w:val="none" w:sz="0" w:space="0" w:color="auto"/>
      </w:divBdr>
      <w:divsChild>
        <w:div w:id="2122331880">
          <w:marLeft w:val="0"/>
          <w:marRight w:val="0"/>
          <w:marTop w:val="0"/>
          <w:marBottom w:val="0"/>
          <w:divBdr>
            <w:top w:val="none" w:sz="0" w:space="0" w:color="auto"/>
            <w:left w:val="none" w:sz="0" w:space="0" w:color="auto"/>
            <w:bottom w:val="none" w:sz="0" w:space="0" w:color="auto"/>
            <w:right w:val="none" w:sz="0" w:space="0" w:color="auto"/>
          </w:divBdr>
        </w:div>
        <w:div w:id="1782609224">
          <w:marLeft w:val="0"/>
          <w:marRight w:val="0"/>
          <w:marTop w:val="0"/>
          <w:marBottom w:val="0"/>
          <w:divBdr>
            <w:top w:val="none" w:sz="0" w:space="0" w:color="auto"/>
            <w:left w:val="none" w:sz="0" w:space="0" w:color="auto"/>
            <w:bottom w:val="none" w:sz="0" w:space="0" w:color="auto"/>
            <w:right w:val="none" w:sz="0" w:space="0" w:color="auto"/>
          </w:divBdr>
        </w:div>
      </w:divsChild>
    </w:div>
    <w:div w:id="338429145">
      <w:bodyDiv w:val="1"/>
      <w:marLeft w:val="0"/>
      <w:marRight w:val="0"/>
      <w:marTop w:val="0"/>
      <w:marBottom w:val="0"/>
      <w:divBdr>
        <w:top w:val="none" w:sz="0" w:space="0" w:color="auto"/>
        <w:left w:val="none" w:sz="0" w:space="0" w:color="auto"/>
        <w:bottom w:val="none" w:sz="0" w:space="0" w:color="auto"/>
        <w:right w:val="none" w:sz="0" w:space="0" w:color="auto"/>
      </w:divBdr>
    </w:div>
    <w:div w:id="445079862">
      <w:bodyDiv w:val="1"/>
      <w:marLeft w:val="0"/>
      <w:marRight w:val="0"/>
      <w:marTop w:val="0"/>
      <w:marBottom w:val="0"/>
      <w:divBdr>
        <w:top w:val="none" w:sz="0" w:space="0" w:color="auto"/>
        <w:left w:val="none" w:sz="0" w:space="0" w:color="auto"/>
        <w:bottom w:val="none" w:sz="0" w:space="0" w:color="auto"/>
        <w:right w:val="none" w:sz="0" w:space="0" w:color="auto"/>
      </w:divBdr>
    </w:div>
    <w:div w:id="826554287">
      <w:bodyDiv w:val="1"/>
      <w:marLeft w:val="0"/>
      <w:marRight w:val="0"/>
      <w:marTop w:val="0"/>
      <w:marBottom w:val="0"/>
      <w:divBdr>
        <w:top w:val="none" w:sz="0" w:space="0" w:color="auto"/>
        <w:left w:val="none" w:sz="0" w:space="0" w:color="auto"/>
        <w:bottom w:val="none" w:sz="0" w:space="0" w:color="auto"/>
        <w:right w:val="none" w:sz="0" w:space="0" w:color="auto"/>
      </w:divBdr>
      <w:divsChild>
        <w:div w:id="946737336">
          <w:marLeft w:val="0"/>
          <w:marRight w:val="0"/>
          <w:marTop w:val="0"/>
          <w:marBottom w:val="0"/>
          <w:divBdr>
            <w:top w:val="none" w:sz="0" w:space="0" w:color="auto"/>
            <w:left w:val="none" w:sz="0" w:space="0" w:color="auto"/>
            <w:bottom w:val="none" w:sz="0" w:space="0" w:color="auto"/>
            <w:right w:val="none" w:sz="0" w:space="0" w:color="auto"/>
          </w:divBdr>
        </w:div>
        <w:div w:id="2086493331">
          <w:marLeft w:val="0"/>
          <w:marRight w:val="0"/>
          <w:marTop w:val="0"/>
          <w:marBottom w:val="0"/>
          <w:divBdr>
            <w:top w:val="none" w:sz="0" w:space="0" w:color="auto"/>
            <w:left w:val="none" w:sz="0" w:space="0" w:color="auto"/>
            <w:bottom w:val="none" w:sz="0" w:space="0" w:color="auto"/>
            <w:right w:val="none" w:sz="0" w:space="0" w:color="auto"/>
          </w:divBdr>
        </w:div>
        <w:div w:id="525875832">
          <w:marLeft w:val="0"/>
          <w:marRight w:val="0"/>
          <w:marTop w:val="0"/>
          <w:marBottom w:val="0"/>
          <w:divBdr>
            <w:top w:val="none" w:sz="0" w:space="0" w:color="auto"/>
            <w:left w:val="none" w:sz="0" w:space="0" w:color="auto"/>
            <w:bottom w:val="none" w:sz="0" w:space="0" w:color="auto"/>
            <w:right w:val="none" w:sz="0" w:space="0" w:color="auto"/>
          </w:divBdr>
        </w:div>
        <w:div w:id="945238924">
          <w:marLeft w:val="0"/>
          <w:marRight w:val="0"/>
          <w:marTop w:val="0"/>
          <w:marBottom w:val="0"/>
          <w:divBdr>
            <w:top w:val="none" w:sz="0" w:space="0" w:color="auto"/>
            <w:left w:val="none" w:sz="0" w:space="0" w:color="auto"/>
            <w:bottom w:val="none" w:sz="0" w:space="0" w:color="auto"/>
            <w:right w:val="none" w:sz="0" w:space="0" w:color="auto"/>
          </w:divBdr>
        </w:div>
        <w:div w:id="384719207">
          <w:marLeft w:val="0"/>
          <w:marRight w:val="0"/>
          <w:marTop w:val="0"/>
          <w:marBottom w:val="0"/>
          <w:divBdr>
            <w:top w:val="none" w:sz="0" w:space="0" w:color="auto"/>
            <w:left w:val="none" w:sz="0" w:space="0" w:color="auto"/>
            <w:bottom w:val="none" w:sz="0" w:space="0" w:color="auto"/>
            <w:right w:val="none" w:sz="0" w:space="0" w:color="auto"/>
          </w:divBdr>
        </w:div>
        <w:div w:id="2005040764">
          <w:marLeft w:val="0"/>
          <w:marRight w:val="0"/>
          <w:marTop w:val="0"/>
          <w:marBottom w:val="0"/>
          <w:divBdr>
            <w:top w:val="none" w:sz="0" w:space="0" w:color="auto"/>
            <w:left w:val="none" w:sz="0" w:space="0" w:color="auto"/>
            <w:bottom w:val="none" w:sz="0" w:space="0" w:color="auto"/>
            <w:right w:val="none" w:sz="0" w:space="0" w:color="auto"/>
          </w:divBdr>
        </w:div>
        <w:div w:id="2015914305">
          <w:marLeft w:val="0"/>
          <w:marRight w:val="0"/>
          <w:marTop w:val="0"/>
          <w:marBottom w:val="0"/>
          <w:divBdr>
            <w:top w:val="none" w:sz="0" w:space="0" w:color="auto"/>
            <w:left w:val="none" w:sz="0" w:space="0" w:color="auto"/>
            <w:bottom w:val="none" w:sz="0" w:space="0" w:color="auto"/>
            <w:right w:val="none" w:sz="0" w:space="0" w:color="auto"/>
          </w:divBdr>
        </w:div>
        <w:div w:id="288317578">
          <w:marLeft w:val="0"/>
          <w:marRight w:val="0"/>
          <w:marTop w:val="0"/>
          <w:marBottom w:val="0"/>
          <w:divBdr>
            <w:top w:val="none" w:sz="0" w:space="0" w:color="auto"/>
            <w:left w:val="none" w:sz="0" w:space="0" w:color="auto"/>
            <w:bottom w:val="none" w:sz="0" w:space="0" w:color="auto"/>
            <w:right w:val="none" w:sz="0" w:space="0" w:color="auto"/>
          </w:divBdr>
        </w:div>
      </w:divsChild>
    </w:div>
    <w:div w:id="1178811510">
      <w:bodyDiv w:val="1"/>
      <w:marLeft w:val="0"/>
      <w:marRight w:val="0"/>
      <w:marTop w:val="0"/>
      <w:marBottom w:val="0"/>
      <w:divBdr>
        <w:top w:val="none" w:sz="0" w:space="0" w:color="auto"/>
        <w:left w:val="none" w:sz="0" w:space="0" w:color="auto"/>
        <w:bottom w:val="none" w:sz="0" w:space="0" w:color="auto"/>
        <w:right w:val="none" w:sz="0" w:space="0" w:color="auto"/>
      </w:divBdr>
    </w:div>
    <w:div w:id="1618216351">
      <w:bodyDiv w:val="1"/>
      <w:marLeft w:val="0"/>
      <w:marRight w:val="0"/>
      <w:marTop w:val="0"/>
      <w:marBottom w:val="0"/>
      <w:divBdr>
        <w:top w:val="none" w:sz="0" w:space="0" w:color="auto"/>
        <w:left w:val="none" w:sz="0" w:space="0" w:color="auto"/>
        <w:bottom w:val="none" w:sz="0" w:space="0" w:color="auto"/>
        <w:right w:val="none" w:sz="0" w:space="0" w:color="auto"/>
      </w:divBdr>
    </w:div>
    <w:div w:id="18334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sacromontedivarese.it"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mailto:info@casamuseopogliaghi.it" TargetMode="External"/><Relationship Id="rId4" Type="http://schemas.openxmlformats.org/officeDocument/2006/relationships/hyperlink" Target="http://www.casamuseopogliaghi.it" TargetMode="External"/><Relationship Id="rId5" Type="http://schemas.openxmlformats.org/officeDocument/2006/relationships/hyperlink" Target="mailto:info@casamuseopogliaghi.it" TargetMode="External"/><Relationship Id="rId6" Type="http://schemas.openxmlformats.org/officeDocument/2006/relationships/hyperlink" Target="http://www.casamuseopogliaghi.it" TargetMode="External"/><Relationship Id="rId1" Type="http://schemas.openxmlformats.org/officeDocument/2006/relationships/image" Target="media/image1.gif"/><Relationship Id="rId2"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47262B09119E4BABDBD9CB9B30F1B1"/>
        <w:category>
          <w:name w:val="Generale"/>
          <w:gallery w:val="placeholder"/>
        </w:category>
        <w:types>
          <w:type w:val="bbPlcHdr"/>
        </w:types>
        <w:behaviors>
          <w:behavior w:val="content"/>
        </w:behaviors>
        <w:guid w:val="{4C4C44A6-576D-A24E-B8C0-88228601C8F4}"/>
      </w:docPartPr>
      <w:docPartBody>
        <w:p w:rsidR="00EF5F31" w:rsidRDefault="008B282E" w:rsidP="008B282E">
          <w:pPr>
            <w:pStyle w:val="5847262B09119E4BABDBD9CB9B30F1B1"/>
          </w:pPr>
          <w:r>
            <w:rPr>
              <w:lang w:val="it-IT"/>
            </w:rPr>
            <w:t>[Digitare il testo]</w:t>
          </w:r>
        </w:p>
      </w:docPartBody>
    </w:docPart>
    <w:docPart>
      <w:docPartPr>
        <w:name w:val="26FE519E4C909D4B8BA4BC5769336D98"/>
        <w:category>
          <w:name w:val="Generale"/>
          <w:gallery w:val="placeholder"/>
        </w:category>
        <w:types>
          <w:type w:val="bbPlcHdr"/>
        </w:types>
        <w:behaviors>
          <w:behavior w:val="content"/>
        </w:behaviors>
        <w:guid w:val="{0A23F021-2105-DC49-B22E-97BFAD5703D2}"/>
      </w:docPartPr>
      <w:docPartBody>
        <w:p w:rsidR="00EF5F31" w:rsidRDefault="008B282E" w:rsidP="008B282E">
          <w:pPr>
            <w:pStyle w:val="26FE519E4C909D4B8BA4BC5769336D98"/>
          </w:pPr>
          <w:r>
            <w:rPr>
              <w:lang w:val="it-IT"/>
            </w:rPr>
            <w:t>[Digitare il testo]</w:t>
          </w:r>
        </w:p>
      </w:docPartBody>
    </w:docPart>
    <w:docPart>
      <w:docPartPr>
        <w:name w:val="D2B9371451CE3B4ABE7D712DD2D08363"/>
        <w:category>
          <w:name w:val="Generale"/>
          <w:gallery w:val="placeholder"/>
        </w:category>
        <w:types>
          <w:type w:val="bbPlcHdr"/>
        </w:types>
        <w:behaviors>
          <w:behavior w:val="content"/>
        </w:behaviors>
        <w:guid w:val="{F025187D-33C4-4A4B-864D-A91C37EC4615}"/>
      </w:docPartPr>
      <w:docPartBody>
        <w:p w:rsidR="00EF5F31" w:rsidRDefault="008B282E" w:rsidP="008B282E">
          <w:pPr>
            <w:pStyle w:val="D2B9371451CE3B4ABE7D712DD2D08363"/>
          </w:pPr>
          <w:r>
            <w:rPr>
              <w:lang w:val="it-IT"/>
            </w:rP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ork Sans Light">
    <w:altName w:val="Courier New"/>
    <w:panose1 w:val="00000000000000000000"/>
    <w:charset w:val="00"/>
    <w:family w:val="modern"/>
    <w:notTrueType/>
    <w:pitch w:val="variable"/>
    <w:sig w:usb0="00000007" w:usb1="00000001" w:usb2="00000000" w:usb3="00000000" w:csb0="00000093"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ormorant Garamond">
    <w:altName w:val="Cormorant Garamond"/>
    <w:charset w:val="00"/>
    <w:family w:val="auto"/>
    <w:pitch w:val="variable"/>
    <w:sig w:usb0="20000207" w:usb1="00000001" w:usb2="00000000" w:usb3="00000000" w:csb0="00000197" w:csb1="00000000"/>
  </w:font>
  <w:font w:name="Work Sans">
    <w:altName w:val="Avenir Light"/>
    <w:panose1 w:val="00000000000000000000"/>
    <w:charset w:val="00"/>
    <w:family w:val="modern"/>
    <w:notTrueType/>
    <w:pitch w:val="variable"/>
    <w:sig w:usb0="00000007" w:usb1="00000001"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Work Sans Medium">
    <w:altName w:val="Arial"/>
    <w:panose1 w:val="00000000000000000000"/>
    <w:charset w:val="00"/>
    <w:family w:val="modern"/>
    <w:notTrueType/>
    <w:pitch w:val="variable"/>
    <w:sig w:usb0="00000007" w:usb1="00000001" w:usb2="00000000" w:usb3="00000000" w:csb0="00000093" w:csb1="00000000"/>
  </w:font>
  <w:font w:name="Playfair Display">
    <w:altName w:val="Trattatello"/>
    <w:charset w:val="00"/>
    <w:family w:val="auto"/>
    <w:pitch w:val="variable"/>
    <w:sig w:usb0="00000207" w:usb1="00000000" w:usb2="00000000" w:usb3="00000000" w:csb0="00000097" w:csb1="00000000"/>
  </w:font>
  <w:font w:name="Arial">
    <w:panose1 w:val="020B0604020202020204"/>
    <w:charset w:val="00"/>
    <w:family w:val="auto"/>
    <w:pitch w:val="variable"/>
    <w:sig w:usb0="E0002AFF" w:usb1="C0007843" w:usb2="00000009" w:usb3="00000000" w:csb0="000001FF" w:csb1="00000000"/>
  </w:font>
  <w:font w:name="Lato Black">
    <w:altName w:val="Calibri"/>
    <w:charset w:val="00"/>
    <w:family w:val="swiss"/>
    <w:pitch w:val="variable"/>
    <w:sig w:usb0="A00000AF" w:usb1="5000604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Lato">
    <w:altName w:val="Calibri"/>
    <w:charset w:val="00"/>
    <w:family w:val="swiss"/>
    <w:pitch w:val="variable"/>
    <w:sig w:usb0="A00000AF" w:usb1="5000604B" w:usb2="00000000" w:usb3="00000000" w:csb0="00000093" w:csb1="00000000"/>
  </w:font>
  <w:font w:name="Lato Regular">
    <w:altName w:val="Calibri"/>
    <w:charset w:val="00"/>
    <w:family w:val="auto"/>
    <w:pitch w:val="variable"/>
    <w:sig w:usb0="00000001" w:usb1="5000604B" w:usb2="00000000" w:usb3="00000000" w:csb0="00000093"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2"/>
  </w:compat>
  <w:rsids>
    <w:rsidRoot w:val="008B282E"/>
    <w:rsid w:val="000A4102"/>
    <w:rsid w:val="000E1F3A"/>
    <w:rsid w:val="00152DDC"/>
    <w:rsid w:val="00171373"/>
    <w:rsid w:val="001844C3"/>
    <w:rsid w:val="001D43FB"/>
    <w:rsid w:val="00210C32"/>
    <w:rsid w:val="00234AAA"/>
    <w:rsid w:val="0026393A"/>
    <w:rsid w:val="002E0FAE"/>
    <w:rsid w:val="002F0D27"/>
    <w:rsid w:val="00316C3E"/>
    <w:rsid w:val="00332D59"/>
    <w:rsid w:val="003501C0"/>
    <w:rsid w:val="00353856"/>
    <w:rsid w:val="00483411"/>
    <w:rsid w:val="004F4BD4"/>
    <w:rsid w:val="00533661"/>
    <w:rsid w:val="005B5FE1"/>
    <w:rsid w:val="005F730E"/>
    <w:rsid w:val="00661255"/>
    <w:rsid w:val="006971B9"/>
    <w:rsid w:val="00710363"/>
    <w:rsid w:val="007202F6"/>
    <w:rsid w:val="00741E25"/>
    <w:rsid w:val="007663BF"/>
    <w:rsid w:val="007768B0"/>
    <w:rsid w:val="007E7435"/>
    <w:rsid w:val="00833E02"/>
    <w:rsid w:val="008B282E"/>
    <w:rsid w:val="008B5BE1"/>
    <w:rsid w:val="008F7A23"/>
    <w:rsid w:val="00961E14"/>
    <w:rsid w:val="009931EC"/>
    <w:rsid w:val="009D345D"/>
    <w:rsid w:val="00A119A3"/>
    <w:rsid w:val="00A25FC6"/>
    <w:rsid w:val="00A65915"/>
    <w:rsid w:val="00AD161E"/>
    <w:rsid w:val="00BA241C"/>
    <w:rsid w:val="00BF41AF"/>
    <w:rsid w:val="00C844CC"/>
    <w:rsid w:val="00CB6A0E"/>
    <w:rsid w:val="00D12EC1"/>
    <w:rsid w:val="00D21968"/>
    <w:rsid w:val="00D611A3"/>
    <w:rsid w:val="00D84D08"/>
    <w:rsid w:val="00E164C6"/>
    <w:rsid w:val="00EF5F31"/>
    <w:rsid w:val="00F20038"/>
    <w:rsid w:val="00F7038E"/>
    <w:rsid w:val="00FA3FF4"/>
    <w:rsid w:val="00FB1462"/>
    <w:rsid w:val="00FC022C"/>
    <w:rsid w:val="00FF380E"/>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0E1F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847262B09119E4BABDBD9CB9B30F1B1">
    <w:name w:val="5847262B09119E4BABDBD9CB9B30F1B1"/>
    <w:rsid w:val="008B282E"/>
  </w:style>
  <w:style w:type="paragraph" w:customStyle="1" w:styleId="26FE519E4C909D4B8BA4BC5769336D98">
    <w:name w:val="26FE519E4C909D4B8BA4BC5769336D98"/>
    <w:rsid w:val="008B282E"/>
  </w:style>
  <w:style w:type="paragraph" w:customStyle="1" w:styleId="D2B9371451CE3B4ABE7D712DD2D08363">
    <w:name w:val="D2B9371451CE3B4ABE7D712DD2D08363"/>
    <w:rsid w:val="008B2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0EFF-C87B-0642-8E05-D14485F2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1440</Words>
  <Characters>8208</Characters>
  <Application>Microsoft Macintosh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Utente di Microsoft Office</cp:lastModifiedBy>
  <cp:revision>20</cp:revision>
  <cp:lastPrinted>2018-10-26T14:14:00Z</cp:lastPrinted>
  <dcterms:created xsi:type="dcterms:W3CDTF">2020-10-05T13:27:00Z</dcterms:created>
  <dcterms:modified xsi:type="dcterms:W3CDTF">2021-01-23T21:19:00Z</dcterms:modified>
</cp:coreProperties>
</file>