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A6E45" w14:textId="6852CFEE" w:rsidR="007D6929" w:rsidRPr="00E67F29" w:rsidRDefault="007D6929" w:rsidP="007D6929">
      <w:pPr>
        <w:rPr>
          <w:rFonts w:ascii="Work Sans" w:eastAsia="Times New Roman" w:hAnsi="Work Sans" w:cs="Tahoma"/>
          <w:color w:val="000000"/>
          <w:sz w:val="22"/>
          <w:szCs w:val="22"/>
        </w:rPr>
      </w:pPr>
      <w:r w:rsidRPr="00E67F29">
        <w:rPr>
          <w:rFonts w:ascii="Work Sans" w:eastAsia="Times New Roman" w:hAnsi="Work Sans" w:cs="Tahoma"/>
          <w:color w:val="000000"/>
          <w:sz w:val="22"/>
          <w:szCs w:val="22"/>
        </w:rPr>
        <w:t>Conferenza stampa: 14 Ottobre 2020, ore 11.00</w:t>
      </w:r>
    </w:p>
    <w:p w14:paraId="19752BB4" w14:textId="77777777" w:rsidR="007D6929" w:rsidRPr="00E67F29" w:rsidRDefault="007D6929" w:rsidP="007D6929">
      <w:pPr>
        <w:rPr>
          <w:rFonts w:ascii="Work Sans Medium" w:hAnsi="Work Sans Medium"/>
          <w:bCs/>
          <w:sz w:val="22"/>
          <w:szCs w:val="22"/>
        </w:rPr>
      </w:pPr>
      <w:r w:rsidRPr="00E67F29">
        <w:rPr>
          <w:rFonts w:ascii="Work Sans Medium" w:hAnsi="Work Sans Medium"/>
          <w:bCs/>
          <w:sz w:val="22"/>
          <w:szCs w:val="22"/>
        </w:rPr>
        <w:t xml:space="preserve">La porta del Duomo e la Cripta del Santuario: </w:t>
      </w:r>
    </w:p>
    <w:p w14:paraId="3F1A5BAD" w14:textId="6F4D2EEA" w:rsidR="007D6929" w:rsidRDefault="007D6929" w:rsidP="007D6929">
      <w:pPr>
        <w:rPr>
          <w:rFonts w:ascii="Work Sans Medium" w:hAnsi="Work Sans Medium"/>
          <w:bCs/>
          <w:sz w:val="22"/>
          <w:szCs w:val="22"/>
        </w:rPr>
      </w:pPr>
      <w:r w:rsidRPr="00E67F29">
        <w:rPr>
          <w:rFonts w:ascii="Work Sans Medium" w:hAnsi="Work Sans Medium"/>
          <w:bCs/>
          <w:sz w:val="22"/>
          <w:szCs w:val="22"/>
        </w:rPr>
        <w:t>due patrimoni di arte e di fede al Sacro Monte di Varese</w:t>
      </w:r>
    </w:p>
    <w:p w14:paraId="2989A5EB" w14:textId="77777777" w:rsidR="003363B9" w:rsidRPr="00E67F29" w:rsidRDefault="003363B9" w:rsidP="007D6929">
      <w:pPr>
        <w:rPr>
          <w:rFonts w:ascii="Work Sans" w:hAnsi="Work Sans"/>
          <w:bCs/>
          <w:sz w:val="22"/>
          <w:szCs w:val="22"/>
        </w:rPr>
      </w:pPr>
    </w:p>
    <w:p w14:paraId="3E7A222F" w14:textId="6A60CA50" w:rsidR="0081443E" w:rsidRDefault="0081443E" w:rsidP="0081443E">
      <w:pPr>
        <w:pStyle w:val="Default"/>
      </w:pPr>
    </w:p>
    <w:p w14:paraId="7F6D6F63" w14:textId="0CAA4473" w:rsidR="007D6929" w:rsidRDefault="007D6929" w:rsidP="0081443E">
      <w:pPr>
        <w:pStyle w:val="Default"/>
      </w:pPr>
    </w:p>
    <w:p w14:paraId="28732936" w14:textId="7B109BFB" w:rsidR="00F41042" w:rsidRDefault="003363B9" w:rsidP="007D6929">
      <w:pPr>
        <w:pBdr>
          <w:bottom w:val="single" w:sz="4" w:space="1" w:color="auto"/>
        </w:pBdr>
        <w:jc w:val="both"/>
        <w:rPr>
          <w:rFonts w:ascii="Work Sans Light" w:hAnsi="Work Sans Light"/>
          <w:iCs/>
          <w:sz w:val="28"/>
          <w:szCs w:val="28"/>
        </w:rPr>
      </w:pPr>
      <w:r>
        <w:rPr>
          <w:rFonts w:ascii="Work Sans Light" w:hAnsi="Work Sans Light"/>
          <w:iCs/>
          <w:noProof/>
          <w:sz w:val="28"/>
          <w:szCs w:val="28"/>
        </w:rPr>
        <w:drawing>
          <wp:anchor distT="0" distB="0" distL="114300" distR="114300" simplePos="0" relativeHeight="251658240" behindDoc="0" locked="0" layoutInCell="1" allowOverlap="1" wp14:anchorId="2C467325" wp14:editId="0F61CA76">
            <wp:simplePos x="0" y="0"/>
            <wp:positionH relativeFrom="margin">
              <wp:posOffset>9525</wp:posOffset>
            </wp:positionH>
            <wp:positionV relativeFrom="margin">
              <wp:posOffset>1038225</wp:posOffset>
            </wp:positionV>
            <wp:extent cx="1440000" cy="384728"/>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BAP CO 2018.jpg"/>
                    <pic:cNvPicPr/>
                  </pic:nvPicPr>
                  <pic:blipFill>
                    <a:blip r:embed="rId8">
                      <a:extLst>
                        <a:ext uri="{28A0092B-C50C-407E-A947-70E740481C1C}">
                          <a14:useLocalDpi xmlns:a14="http://schemas.microsoft.com/office/drawing/2010/main" val="0"/>
                        </a:ext>
                      </a:extLst>
                    </a:blip>
                    <a:stretch>
                      <a:fillRect/>
                    </a:stretch>
                  </pic:blipFill>
                  <pic:spPr>
                    <a:xfrm>
                      <a:off x="0" y="0"/>
                      <a:ext cx="1440000" cy="384728"/>
                    </a:xfrm>
                    <a:prstGeom prst="rect">
                      <a:avLst/>
                    </a:prstGeom>
                  </pic:spPr>
                </pic:pic>
              </a:graphicData>
            </a:graphic>
            <wp14:sizeRelH relativeFrom="margin">
              <wp14:pctWidth>0</wp14:pctWidth>
            </wp14:sizeRelH>
            <wp14:sizeRelV relativeFrom="margin">
              <wp14:pctHeight>0</wp14:pctHeight>
            </wp14:sizeRelV>
          </wp:anchor>
        </w:drawing>
      </w:r>
      <w:r w:rsidR="00A65312" w:rsidRPr="007D6929">
        <w:rPr>
          <w:rFonts w:ascii="Work Sans Light" w:hAnsi="Work Sans Light"/>
          <w:iCs/>
          <w:sz w:val="28"/>
          <w:szCs w:val="28"/>
        </w:rPr>
        <w:t xml:space="preserve">SOPRINTENDENZA ARCHEOLOGIA, BELLE ARTI E PAESAGGIO PER LE PROVINCE DI COMO, LECCO, </w:t>
      </w:r>
    </w:p>
    <w:p w14:paraId="368565EE" w14:textId="3A67C5EF" w:rsidR="007E7380" w:rsidRPr="007D6929" w:rsidRDefault="00F41042" w:rsidP="007D6929">
      <w:pPr>
        <w:pBdr>
          <w:bottom w:val="single" w:sz="4" w:space="1" w:color="auto"/>
        </w:pBdr>
        <w:jc w:val="both"/>
        <w:rPr>
          <w:rFonts w:ascii="Work Sans Light" w:hAnsi="Work Sans Light"/>
          <w:b/>
          <w:sz w:val="28"/>
          <w:szCs w:val="28"/>
        </w:rPr>
      </w:pPr>
      <w:r>
        <w:rPr>
          <w:rFonts w:ascii="Work Sans Light" w:hAnsi="Work Sans Light"/>
          <w:iCs/>
          <w:sz w:val="28"/>
          <w:szCs w:val="28"/>
        </w:rPr>
        <w:t xml:space="preserve">                            </w:t>
      </w:r>
      <w:r w:rsidR="00A65312" w:rsidRPr="007D6929">
        <w:rPr>
          <w:rFonts w:ascii="Work Sans Light" w:hAnsi="Work Sans Light"/>
          <w:iCs/>
          <w:sz w:val="28"/>
          <w:szCs w:val="28"/>
        </w:rPr>
        <w:t>MONZA-BRIANZA, PAVIA, SONDRIO E VARESE</w:t>
      </w:r>
    </w:p>
    <w:p w14:paraId="23EBE3BF" w14:textId="79537BD8" w:rsidR="00677B53" w:rsidRDefault="009839B4" w:rsidP="0081443E">
      <w:pPr>
        <w:jc w:val="both"/>
        <w:rPr>
          <w:rFonts w:ascii="Work Sans Light" w:hAnsi="Work Sans Light"/>
          <w:b/>
          <w:sz w:val="28"/>
          <w:szCs w:val="28"/>
        </w:rPr>
      </w:pPr>
      <w:r>
        <w:rPr>
          <w:rFonts w:ascii="Work Sans Light" w:hAnsi="Work Sans Light"/>
          <w:b/>
          <w:sz w:val="28"/>
          <w:szCs w:val="28"/>
        </w:rPr>
        <w:t>Varese, Santa Maria del Monte. Conclusione dell’indagine archeologica al Santuario</w:t>
      </w:r>
    </w:p>
    <w:p w14:paraId="41C0CA9B" w14:textId="77777777" w:rsidR="00F43078" w:rsidRPr="0081443E" w:rsidRDefault="00F43078" w:rsidP="0081443E">
      <w:pPr>
        <w:jc w:val="both"/>
        <w:rPr>
          <w:rFonts w:ascii="Playfair Display" w:hAnsi="Playfair Display"/>
          <w:b/>
          <w:sz w:val="22"/>
          <w:szCs w:val="22"/>
        </w:rPr>
      </w:pPr>
    </w:p>
    <w:p w14:paraId="65CA1051" w14:textId="7940BB48" w:rsidR="009839B4" w:rsidRPr="00C67A28" w:rsidRDefault="009839B4" w:rsidP="00F43078">
      <w:pPr>
        <w:jc w:val="both"/>
        <w:rPr>
          <w:b/>
          <w:sz w:val="22"/>
          <w:szCs w:val="22"/>
        </w:rPr>
      </w:pPr>
      <w:r w:rsidRPr="00C67A28">
        <w:rPr>
          <w:b/>
          <w:sz w:val="22"/>
          <w:szCs w:val="22"/>
        </w:rPr>
        <w:t>Una lieve anomalia muraria e un graffito quattrocentesco permettono di scoprire</w:t>
      </w:r>
      <w:r w:rsidR="00F43078" w:rsidRPr="00C67A28">
        <w:rPr>
          <w:b/>
          <w:sz w:val="22"/>
          <w:szCs w:val="22"/>
        </w:rPr>
        <w:t xml:space="preserve"> </w:t>
      </w:r>
      <w:r w:rsidRPr="00C67A28">
        <w:rPr>
          <w:b/>
          <w:sz w:val="22"/>
          <w:szCs w:val="22"/>
        </w:rPr>
        <w:t>una cappella funeraria d’età carolingia finora non nota, con tre rare sepolture ad arcosolio altomedievali</w:t>
      </w:r>
      <w:r w:rsidR="00F43078" w:rsidRPr="00C67A28">
        <w:rPr>
          <w:b/>
          <w:sz w:val="22"/>
          <w:szCs w:val="22"/>
        </w:rPr>
        <w:t>.</w:t>
      </w:r>
    </w:p>
    <w:p w14:paraId="293C37B5" w14:textId="77777777" w:rsidR="003363B9" w:rsidRPr="00C67A28" w:rsidRDefault="003363B9" w:rsidP="00F43078">
      <w:pPr>
        <w:jc w:val="both"/>
        <w:rPr>
          <w:sz w:val="22"/>
          <w:szCs w:val="22"/>
        </w:rPr>
      </w:pPr>
    </w:p>
    <w:p w14:paraId="1B4387ED" w14:textId="4E30A3EA" w:rsidR="003363B9" w:rsidRPr="00C67A28" w:rsidRDefault="009839B4" w:rsidP="00F43078">
      <w:pPr>
        <w:jc w:val="both"/>
      </w:pPr>
      <w:r w:rsidRPr="00C67A28">
        <w:rPr>
          <w:sz w:val="22"/>
          <w:szCs w:val="22"/>
        </w:rPr>
        <w:t>L’indagine archeologica</w:t>
      </w:r>
      <w:r w:rsidR="003363B9" w:rsidRPr="00C67A28">
        <w:rPr>
          <w:sz w:val="22"/>
          <w:szCs w:val="22"/>
        </w:rPr>
        <w:t xml:space="preserve"> nella Cripta del Santuario di S. Maria del Monte</w:t>
      </w:r>
      <w:r w:rsidRPr="00C67A28">
        <w:rPr>
          <w:sz w:val="22"/>
          <w:szCs w:val="22"/>
        </w:rPr>
        <w:t xml:space="preserve">, iniziata nel 2013 </w:t>
      </w:r>
      <w:r w:rsidR="00A80E7D" w:rsidRPr="00C67A28">
        <w:rPr>
          <w:sz w:val="22"/>
          <w:szCs w:val="22"/>
        </w:rPr>
        <w:t>e conclusa con gli interventi del 2019</w:t>
      </w:r>
      <w:r w:rsidRPr="00C67A28">
        <w:rPr>
          <w:sz w:val="22"/>
          <w:szCs w:val="22"/>
        </w:rPr>
        <w:t>,</w:t>
      </w:r>
      <w:r w:rsidR="003363B9" w:rsidRPr="00C67A28">
        <w:rPr>
          <w:sz w:val="22"/>
          <w:szCs w:val="22"/>
        </w:rPr>
        <w:t xml:space="preserve"> è stat</w:t>
      </w:r>
      <w:r w:rsidR="007A7B5E" w:rsidRPr="00C67A28">
        <w:rPr>
          <w:sz w:val="22"/>
          <w:szCs w:val="22"/>
        </w:rPr>
        <w:t>a diretta dal funzionario</w:t>
      </w:r>
      <w:r w:rsidR="003363B9" w:rsidRPr="00C67A28">
        <w:rPr>
          <w:sz w:val="22"/>
          <w:szCs w:val="22"/>
        </w:rPr>
        <w:t xml:space="preserve"> Barbara Grassi della</w:t>
      </w:r>
      <w:r w:rsidRPr="00C67A28">
        <w:rPr>
          <w:sz w:val="22"/>
          <w:szCs w:val="22"/>
        </w:rPr>
        <w:t xml:space="preserve"> </w:t>
      </w:r>
      <w:r w:rsidR="003363B9" w:rsidRPr="00C67A28">
        <w:rPr>
          <w:sz w:val="22"/>
          <w:szCs w:val="22"/>
        </w:rPr>
        <w:t xml:space="preserve">“Soprintendenza Archeologia, Belle Arti e Paesaggio per le Province di Como, Lecco, Monza Brianza, Pavia, Sondrio e Varese” e curata dall’archeologo Roberto Mella Pariani, della Società di Ricerche Archeologiche ‘Archeo Studi Bergamo’ s.r.l. </w:t>
      </w:r>
      <w:r w:rsidR="003363B9" w:rsidRPr="00C67A28">
        <w:t xml:space="preserve"> </w:t>
      </w:r>
    </w:p>
    <w:p w14:paraId="3326B041" w14:textId="6166AB9B" w:rsidR="009839B4" w:rsidRPr="00C67A28" w:rsidRDefault="003363B9" w:rsidP="00F43078">
      <w:pPr>
        <w:jc w:val="both"/>
        <w:rPr>
          <w:sz w:val="22"/>
          <w:szCs w:val="22"/>
        </w:rPr>
      </w:pPr>
      <w:r w:rsidRPr="00C67A28">
        <w:rPr>
          <w:sz w:val="22"/>
          <w:szCs w:val="22"/>
        </w:rPr>
        <w:t>Gli interventi hanno permesso di individuare</w:t>
      </w:r>
      <w:r w:rsidR="009839B4" w:rsidRPr="00C67A28">
        <w:rPr>
          <w:sz w:val="22"/>
          <w:szCs w:val="22"/>
        </w:rPr>
        <w:t xml:space="preserve"> rilevanti contesti </w:t>
      </w:r>
      <w:r w:rsidRPr="00C67A28">
        <w:rPr>
          <w:sz w:val="22"/>
          <w:szCs w:val="22"/>
        </w:rPr>
        <w:t>archeologici</w:t>
      </w:r>
      <w:r w:rsidR="009839B4" w:rsidRPr="00C67A28">
        <w:rPr>
          <w:sz w:val="22"/>
          <w:szCs w:val="22"/>
        </w:rPr>
        <w:t xml:space="preserve"> che permettono, per la prima volta, di delineare l’origine e le più antiche vicende di questo celebre Santuario Mariano</w:t>
      </w:r>
      <w:r w:rsidRPr="00C67A28">
        <w:rPr>
          <w:sz w:val="22"/>
          <w:szCs w:val="22"/>
        </w:rPr>
        <w:t xml:space="preserve">. </w:t>
      </w:r>
    </w:p>
    <w:p w14:paraId="3AD2370B" w14:textId="63D64571" w:rsidR="003363B9" w:rsidRPr="00C67A28" w:rsidRDefault="003363B9" w:rsidP="00F43078">
      <w:pPr>
        <w:jc w:val="both"/>
        <w:rPr>
          <w:sz w:val="22"/>
          <w:szCs w:val="22"/>
        </w:rPr>
      </w:pPr>
      <w:r w:rsidRPr="00C67A28">
        <w:rPr>
          <w:sz w:val="22"/>
          <w:szCs w:val="22"/>
        </w:rPr>
        <w:t>Al termine dell’indagine è, infatti, possibile proporre una sequenza dell</w:t>
      </w:r>
      <w:r w:rsidR="005873F5" w:rsidRPr="00C67A28">
        <w:rPr>
          <w:sz w:val="22"/>
          <w:szCs w:val="22"/>
        </w:rPr>
        <w:t>e</w:t>
      </w:r>
      <w:r w:rsidRPr="00C67A28">
        <w:rPr>
          <w:sz w:val="22"/>
          <w:szCs w:val="22"/>
        </w:rPr>
        <w:t xml:space="preserve"> chiese documentate a livello archeologico al di sotto del Santuario e non note in precedenza.</w:t>
      </w:r>
    </w:p>
    <w:p w14:paraId="0DD6B638" w14:textId="77777777" w:rsidR="00A80E7D" w:rsidRPr="00C67A28" w:rsidRDefault="00A80E7D" w:rsidP="00F43078">
      <w:pPr>
        <w:jc w:val="both"/>
        <w:rPr>
          <w:sz w:val="22"/>
          <w:szCs w:val="22"/>
        </w:rPr>
      </w:pPr>
    </w:p>
    <w:p w14:paraId="532C7AFC" w14:textId="6EF0F5BA" w:rsidR="003363B9" w:rsidRPr="00C67A28" w:rsidRDefault="003363B9" w:rsidP="00F43078">
      <w:pPr>
        <w:jc w:val="both"/>
        <w:rPr>
          <w:sz w:val="22"/>
          <w:szCs w:val="22"/>
          <w:u w:val="single"/>
        </w:rPr>
      </w:pPr>
      <w:r w:rsidRPr="00C67A28">
        <w:rPr>
          <w:sz w:val="22"/>
          <w:szCs w:val="22"/>
          <w:u w:val="single"/>
        </w:rPr>
        <w:t>Le più antiche testimonianze</w:t>
      </w:r>
    </w:p>
    <w:p w14:paraId="6E447DDC" w14:textId="00CCFF89" w:rsidR="009839B4" w:rsidRPr="00C67A28" w:rsidRDefault="009839B4" w:rsidP="00F43078">
      <w:pPr>
        <w:jc w:val="both"/>
        <w:rPr>
          <w:sz w:val="22"/>
          <w:szCs w:val="22"/>
        </w:rPr>
      </w:pPr>
      <w:r w:rsidRPr="00C67A28">
        <w:rPr>
          <w:sz w:val="22"/>
          <w:szCs w:val="22"/>
        </w:rPr>
        <w:t>Vari elementi di epoca romana di reimp</w:t>
      </w:r>
      <w:r w:rsidR="007A7B5E" w:rsidRPr="00C67A28">
        <w:rPr>
          <w:sz w:val="22"/>
          <w:szCs w:val="22"/>
        </w:rPr>
        <w:t>iego, come due stele abrase e</w:t>
      </w:r>
      <w:r w:rsidRPr="00C67A28">
        <w:rPr>
          <w:sz w:val="22"/>
          <w:szCs w:val="22"/>
        </w:rPr>
        <w:t xml:space="preserve"> frammenti di colonna, nonché una moneta r</w:t>
      </w:r>
      <w:r w:rsidR="00F43078" w:rsidRPr="00C67A28">
        <w:rPr>
          <w:sz w:val="22"/>
          <w:szCs w:val="22"/>
        </w:rPr>
        <w:t>omana nella stratigrafia antica,</w:t>
      </w:r>
      <w:r w:rsidRPr="00C67A28">
        <w:rPr>
          <w:sz w:val="22"/>
          <w:szCs w:val="22"/>
        </w:rPr>
        <w:t xml:space="preserve"> aggiungono elementi per la definizione di una presenza d’età romana imperiale nel sito.</w:t>
      </w:r>
    </w:p>
    <w:p w14:paraId="2B7C3BB7" w14:textId="77777777" w:rsidR="00F43078" w:rsidRPr="00C67A28" w:rsidRDefault="00F43078" w:rsidP="00F43078">
      <w:pPr>
        <w:jc w:val="both"/>
        <w:rPr>
          <w:sz w:val="22"/>
          <w:szCs w:val="22"/>
          <w:u w:val="single"/>
        </w:rPr>
      </w:pPr>
    </w:p>
    <w:p w14:paraId="31FA9919" w14:textId="4B54F283" w:rsidR="009839B4" w:rsidRPr="00C67A28" w:rsidRDefault="009839B4" w:rsidP="00F43078">
      <w:pPr>
        <w:jc w:val="both"/>
        <w:rPr>
          <w:sz w:val="22"/>
          <w:szCs w:val="22"/>
          <w:u w:val="single"/>
        </w:rPr>
      </w:pPr>
      <w:r w:rsidRPr="00C67A28">
        <w:rPr>
          <w:sz w:val="22"/>
          <w:szCs w:val="22"/>
          <w:u w:val="single"/>
        </w:rPr>
        <w:t>L’originario Sacello di culto</w:t>
      </w:r>
      <w:r w:rsidR="003363B9" w:rsidRPr="00C67A28">
        <w:rPr>
          <w:sz w:val="22"/>
          <w:szCs w:val="22"/>
          <w:u w:val="single"/>
        </w:rPr>
        <w:t xml:space="preserve"> </w:t>
      </w:r>
      <w:r w:rsidR="003363B9" w:rsidRPr="00C67A28">
        <w:rPr>
          <w:sz w:val="22"/>
          <w:szCs w:val="22"/>
        </w:rPr>
        <w:t>(scavo anni 2013-2015)</w:t>
      </w:r>
    </w:p>
    <w:p w14:paraId="75D026A6" w14:textId="79861BC3" w:rsidR="009839B4" w:rsidRPr="00C67A28" w:rsidRDefault="009839B4" w:rsidP="00F43078">
      <w:pPr>
        <w:jc w:val="both"/>
        <w:rPr>
          <w:sz w:val="22"/>
          <w:szCs w:val="22"/>
        </w:rPr>
      </w:pPr>
      <w:r w:rsidRPr="00C67A28">
        <w:rPr>
          <w:sz w:val="22"/>
          <w:szCs w:val="22"/>
        </w:rPr>
        <w:t>Nella Cripta, esattamente al di sotto dell’altare dell’odierna Basilica, sono stati riconosciuti gli esigui ma rilevantissimi resti murari di un originario Sacello di cul</w:t>
      </w:r>
      <w:r w:rsidR="00F43078" w:rsidRPr="00C67A28">
        <w:rPr>
          <w:sz w:val="22"/>
          <w:szCs w:val="22"/>
        </w:rPr>
        <w:t>to, attribuibile al V-VI secolo</w:t>
      </w:r>
      <w:r w:rsidRPr="00C67A28">
        <w:rPr>
          <w:sz w:val="22"/>
          <w:szCs w:val="22"/>
        </w:rPr>
        <w:t>.</w:t>
      </w:r>
    </w:p>
    <w:p w14:paraId="4D67B4F3" w14:textId="77777777" w:rsidR="009839B4" w:rsidRPr="00C67A28" w:rsidRDefault="009839B4" w:rsidP="00F43078">
      <w:pPr>
        <w:jc w:val="both"/>
        <w:rPr>
          <w:sz w:val="22"/>
          <w:szCs w:val="22"/>
        </w:rPr>
      </w:pPr>
      <w:r w:rsidRPr="00C67A28">
        <w:rPr>
          <w:sz w:val="22"/>
          <w:szCs w:val="22"/>
        </w:rPr>
        <w:t>La ricostruzione dell’edificio ci parla di una piccola chiesa absidata, parzialmente scavata nel versante roccioso. Il suo prolungato utilizzo sembra confermato dalle tre pavimentazioni che nel tempo si susseguirono al suo interno.</w:t>
      </w:r>
    </w:p>
    <w:p w14:paraId="1E95B7DB" w14:textId="77777777" w:rsidR="009839B4" w:rsidRPr="00C67A28" w:rsidRDefault="009839B4" w:rsidP="00F43078">
      <w:pPr>
        <w:jc w:val="both"/>
        <w:rPr>
          <w:sz w:val="22"/>
          <w:szCs w:val="22"/>
        </w:rPr>
      </w:pPr>
    </w:p>
    <w:p w14:paraId="70BAFD69" w14:textId="3A43E77B" w:rsidR="009839B4" w:rsidRPr="00C67A28" w:rsidRDefault="009839B4" w:rsidP="00F43078">
      <w:pPr>
        <w:jc w:val="both"/>
        <w:rPr>
          <w:sz w:val="22"/>
          <w:szCs w:val="22"/>
          <w:u w:val="single"/>
        </w:rPr>
      </w:pPr>
      <w:r w:rsidRPr="00C67A28">
        <w:rPr>
          <w:sz w:val="22"/>
          <w:szCs w:val="22"/>
          <w:u w:val="single"/>
        </w:rPr>
        <w:t>Un contiguo oratorio funerario</w:t>
      </w:r>
      <w:r w:rsidR="003363B9" w:rsidRPr="00C67A28">
        <w:rPr>
          <w:sz w:val="22"/>
          <w:szCs w:val="22"/>
          <w:u w:val="single"/>
        </w:rPr>
        <w:t xml:space="preserve"> </w:t>
      </w:r>
      <w:r w:rsidR="003363B9" w:rsidRPr="00C67A28">
        <w:rPr>
          <w:sz w:val="22"/>
          <w:szCs w:val="22"/>
        </w:rPr>
        <w:t>(scavo anni 2013-2015)</w:t>
      </w:r>
    </w:p>
    <w:p w14:paraId="50988F78" w14:textId="77777777" w:rsidR="009839B4" w:rsidRPr="00C67A28" w:rsidRDefault="009839B4" w:rsidP="00F43078">
      <w:pPr>
        <w:jc w:val="both"/>
        <w:rPr>
          <w:sz w:val="22"/>
          <w:szCs w:val="22"/>
        </w:rPr>
      </w:pPr>
      <w:r w:rsidRPr="00C67A28">
        <w:rPr>
          <w:sz w:val="22"/>
          <w:szCs w:val="22"/>
        </w:rPr>
        <w:t>Probabilmente in età longobarda (VII-VIII secolo) si erige nell’adiacenza sud del sacello, seppur con differente orientamento, un oratorio a destinazione cimiteriale, forse ad abside quadrata.</w:t>
      </w:r>
    </w:p>
    <w:p w14:paraId="07C4BED9" w14:textId="5A1430D3" w:rsidR="009839B4" w:rsidRPr="00C67A28" w:rsidRDefault="009839B4" w:rsidP="00F43078">
      <w:pPr>
        <w:jc w:val="both"/>
        <w:rPr>
          <w:sz w:val="22"/>
          <w:szCs w:val="22"/>
        </w:rPr>
      </w:pPr>
      <w:r w:rsidRPr="00C67A28">
        <w:rPr>
          <w:sz w:val="22"/>
          <w:szCs w:val="22"/>
        </w:rPr>
        <w:t>L’oratorio sembra riutilizzare i loculi, accentrati e allineati, di una preesistente area di necropoli. Di queste sepolture è stata indagata la Tomba 5, relativa ad un individuo sub-adulto.</w:t>
      </w:r>
    </w:p>
    <w:p w14:paraId="53A1F202" w14:textId="77777777" w:rsidR="003363B9" w:rsidRPr="00C67A28" w:rsidRDefault="003363B9" w:rsidP="00F43078">
      <w:pPr>
        <w:jc w:val="both"/>
        <w:rPr>
          <w:sz w:val="22"/>
          <w:szCs w:val="22"/>
        </w:rPr>
      </w:pPr>
    </w:p>
    <w:p w14:paraId="06CE0B06" w14:textId="77777777" w:rsidR="003363B9" w:rsidRDefault="003363B9" w:rsidP="00F43078">
      <w:pPr>
        <w:jc w:val="both"/>
        <w:rPr>
          <w:sz w:val="22"/>
          <w:szCs w:val="22"/>
        </w:rPr>
      </w:pPr>
    </w:p>
    <w:p w14:paraId="50A16EF6" w14:textId="77777777" w:rsidR="00C67A28" w:rsidRPr="00C67A28" w:rsidRDefault="00C67A28" w:rsidP="00F43078">
      <w:pPr>
        <w:jc w:val="both"/>
        <w:rPr>
          <w:sz w:val="22"/>
          <w:szCs w:val="22"/>
        </w:rPr>
      </w:pPr>
      <w:bookmarkStart w:id="0" w:name="_GoBack"/>
      <w:bookmarkEnd w:id="0"/>
    </w:p>
    <w:p w14:paraId="21DA2C8D" w14:textId="77777777" w:rsidR="009839B4" w:rsidRPr="00C67A28" w:rsidRDefault="009839B4" w:rsidP="00F43078">
      <w:pPr>
        <w:jc w:val="both"/>
        <w:rPr>
          <w:sz w:val="22"/>
          <w:szCs w:val="22"/>
        </w:rPr>
      </w:pPr>
    </w:p>
    <w:p w14:paraId="49EBED05" w14:textId="44EFFF92" w:rsidR="009839B4" w:rsidRPr="00C67A28" w:rsidRDefault="009839B4" w:rsidP="00F43078">
      <w:pPr>
        <w:jc w:val="both"/>
        <w:rPr>
          <w:sz w:val="22"/>
          <w:szCs w:val="22"/>
          <w:u w:val="single"/>
        </w:rPr>
      </w:pPr>
      <w:r w:rsidRPr="00C67A28">
        <w:rPr>
          <w:sz w:val="22"/>
          <w:szCs w:val="22"/>
          <w:u w:val="single"/>
        </w:rPr>
        <w:lastRenderedPageBreak/>
        <w:t>L’ampliamento dell’oratorio in cappella funeraria, con arcosoli</w:t>
      </w:r>
      <w:r w:rsidR="003363B9" w:rsidRPr="00C67A28">
        <w:rPr>
          <w:sz w:val="22"/>
          <w:szCs w:val="22"/>
          <w:u w:val="single"/>
        </w:rPr>
        <w:t xml:space="preserve"> </w:t>
      </w:r>
      <w:r w:rsidR="003363B9" w:rsidRPr="00C67A28">
        <w:rPr>
          <w:sz w:val="22"/>
          <w:szCs w:val="22"/>
        </w:rPr>
        <w:t>(scavi anni 2013-2015)</w:t>
      </w:r>
    </w:p>
    <w:p w14:paraId="7AF0C3D0" w14:textId="5373DD6C" w:rsidR="009839B4" w:rsidRPr="00C67A28" w:rsidRDefault="009839B4" w:rsidP="00F43078">
      <w:pPr>
        <w:jc w:val="both"/>
        <w:rPr>
          <w:sz w:val="22"/>
          <w:szCs w:val="22"/>
        </w:rPr>
      </w:pPr>
      <w:r w:rsidRPr="00C67A28">
        <w:rPr>
          <w:sz w:val="22"/>
          <w:szCs w:val="22"/>
        </w:rPr>
        <w:t>In età carolingia (fine VIII - IX secolo) l’oratorio cimiteriale sarà ampliato in una rilevante cappella funeraria, ora con un</w:t>
      </w:r>
      <w:r w:rsidR="007A7B5E" w:rsidRPr="00C67A28">
        <w:rPr>
          <w:sz w:val="22"/>
          <w:szCs w:val="22"/>
        </w:rPr>
        <w:t>a</w:t>
      </w:r>
      <w:r w:rsidRPr="00C67A28">
        <w:rPr>
          <w:sz w:val="22"/>
          <w:szCs w:val="22"/>
        </w:rPr>
        <w:t xml:space="preserve"> nuova abside a emiciclo.</w:t>
      </w:r>
    </w:p>
    <w:p w14:paraId="0194EB17" w14:textId="77777777" w:rsidR="009839B4" w:rsidRPr="00C67A28" w:rsidRDefault="009839B4" w:rsidP="00F43078">
      <w:pPr>
        <w:jc w:val="both"/>
        <w:rPr>
          <w:sz w:val="22"/>
          <w:szCs w:val="22"/>
        </w:rPr>
      </w:pPr>
      <w:r w:rsidRPr="00C67A28">
        <w:rPr>
          <w:sz w:val="22"/>
          <w:szCs w:val="22"/>
        </w:rPr>
        <w:t>Vi si accedeva dal suo fronte ovest, discendendo una scalinata che reimpiega una grande stele centinata romana, con testo illeggibile.</w:t>
      </w:r>
    </w:p>
    <w:p w14:paraId="490B93D1" w14:textId="52DA21E1" w:rsidR="009839B4" w:rsidRPr="00C67A28" w:rsidRDefault="009839B4" w:rsidP="00F43078">
      <w:pPr>
        <w:jc w:val="both"/>
        <w:rPr>
          <w:sz w:val="22"/>
          <w:szCs w:val="22"/>
        </w:rPr>
      </w:pPr>
      <w:r w:rsidRPr="00C67A28">
        <w:rPr>
          <w:sz w:val="22"/>
          <w:szCs w:val="22"/>
        </w:rPr>
        <w:t>Nell’aula, rilevante è stata la scoperta di tre emergenti e allineate sepolture ad arcosolio, rara tipologia tombale che nella società altomedievale era prerogativa dell’alta aristocrazia, a</w:t>
      </w:r>
      <w:r w:rsidR="003363B9" w:rsidRPr="00C67A28">
        <w:rPr>
          <w:sz w:val="22"/>
          <w:szCs w:val="22"/>
        </w:rPr>
        <w:t>nche reale ed ecclesiastica</w:t>
      </w:r>
      <w:r w:rsidRPr="00C67A28">
        <w:rPr>
          <w:sz w:val="22"/>
          <w:szCs w:val="22"/>
        </w:rPr>
        <w:t>.</w:t>
      </w:r>
    </w:p>
    <w:p w14:paraId="5C32972F" w14:textId="77777777" w:rsidR="009839B4" w:rsidRPr="00C67A28" w:rsidRDefault="009839B4" w:rsidP="00F43078">
      <w:pPr>
        <w:jc w:val="both"/>
        <w:rPr>
          <w:sz w:val="22"/>
          <w:szCs w:val="22"/>
        </w:rPr>
      </w:pPr>
      <w:r w:rsidRPr="00C67A28">
        <w:rPr>
          <w:sz w:val="22"/>
          <w:szCs w:val="22"/>
        </w:rPr>
        <w:t>I loro tre loculi ci sono giunti privi dell’</w:t>
      </w:r>
      <w:proofErr w:type="spellStart"/>
      <w:r w:rsidRPr="00C67A28">
        <w:rPr>
          <w:sz w:val="22"/>
          <w:szCs w:val="22"/>
        </w:rPr>
        <w:t>arcatura</w:t>
      </w:r>
      <w:proofErr w:type="spellEnd"/>
      <w:r w:rsidRPr="00C67A28">
        <w:rPr>
          <w:sz w:val="22"/>
          <w:szCs w:val="22"/>
        </w:rPr>
        <w:t xml:space="preserve"> di coronamento e parzialmente invasi dalle fondazioni del Santuario romanico.</w:t>
      </w:r>
    </w:p>
    <w:p w14:paraId="6323A442" w14:textId="77777777" w:rsidR="00A80E7D" w:rsidRPr="00C67A28" w:rsidRDefault="00A80E7D" w:rsidP="00F43078">
      <w:pPr>
        <w:jc w:val="both"/>
        <w:rPr>
          <w:sz w:val="22"/>
          <w:szCs w:val="22"/>
        </w:rPr>
      </w:pPr>
    </w:p>
    <w:p w14:paraId="1BDEDEB6" w14:textId="55135165" w:rsidR="009839B4" w:rsidRPr="00C67A28" w:rsidRDefault="009839B4" w:rsidP="00F43078">
      <w:pPr>
        <w:jc w:val="both"/>
        <w:rPr>
          <w:b/>
          <w:sz w:val="22"/>
          <w:szCs w:val="22"/>
          <w:u w:val="single"/>
        </w:rPr>
      </w:pPr>
      <w:r w:rsidRPr="00C67A28">
        <w:rPr>
          <w:b/>
          <w:sz w:val="22"/>
          <w:szCs w:val="22"/>
          <w:u w:val="single"/>
        </w:rPr>
        <w:t>L’indagine</w:t>
      </w:r>
      <w:r w:rsidR="003363B9" w:rsidRPr="00C67A28">
        <w:rPr>
          <w:b/>
          <w:sz w:val="22"/>
          <w:szCs w:val="22"/>
          <w:u w:val="single"/>
        </w:rPr>
        <w:t xml:space="preserve"> condotta nel 2019</w:t>
      </w:r>
      <w:r w:rsidRPr="00C67A28">
        <w:rPr>
          <w:b/>
          <w:sz w:val="22"/>
          <w:szCs w:val="22"/>
          <w:u w:val="single"/>
        </w:rPr>
        <w:t xml:space="preserve"> delle tre sepolture ad arcosolio</w:t>
      </w:r>
    </w:p>
    <w:p w14:paraId="5012B087" w14:textId="76197966" w:rsidR="009839B4" w:rsidRPr="00C67A28" w:rsidRDefault="009839B4" w:rsidP="00F43078">
      <w:pPr>
        <w:jc w:val="both"/>
        <w:rPr>
          <w:sz w:val="22"/>
          <w:szCs w:val="22"/>
        </w:rPr>
      </w:pPr>
      <w:r w:rsidRPr="00C67A28">
        <w:rPr>
          <w:sz w:val="22"/>
          <w:szCs w:val="22"/>
        </w:rPr>
        <w:t>A conclusione dell’indagine, l’ultimo intervento di scavo (dicembre 2019) ha interessato i loculi delle tre tombe ad arcosolio</w:t>
      </w:r>
      <w:r w:rsidR="00D879ED" w:rsidRPr="00C67A28">
        <w:rPr>
          <w:sz w:val="22"/>
          <w:szCs w:val="22"/>
        </w:rPr>
        <w:t xml:space="preserve"> rinvenute nel 2013-2015 all’interno dell’oratorio funerario</w:t>
      </w:r>
      <w:r w:rsidRPr="00C67A28">
        <w:rPr>
          <w:sz w:val="22"/>
          <w:szCs w:val="22"/>
        </w:rPr>
        <w:t>.</w:t>
      </w:r>
    </w:p>
    <w:p w14:paraId="780AFEA9" w14:textId="665ECA7D" w:rsidR="009839B4" w:rsidRPr="00C67A28" w:rsidRDefault="009839B4" w:rsidP="00F43078">
      <w:pPr>
        <w:jc w:val="both"/>
        <w:rPr>
          <w:sz w:val="22"/>
          <w:szCs w:val="22"/>
        </w:rPr>
      </w:pPr>
      <w:r w:rsidRPr="00C67A28">
        <w:rPr>
          <w:sz w:val="22"/>
          <w:szCs w:val="22"/>
        </w:rPr>
        <w:t>Nell’a</w:t>
      </w:r>
      <w:r w:rsidR="00D879ED" w:rsidRPr="00C67A28">
        <w:rPr>
          <w:sz w:val="22"/>
          <w:szCs w:val="22"/>
        </w:rPr>
        <w:t xml:space="preserve">rcosolio Tomba </w:t>
      </w:r>
      <w:r w:rsidRPr="00C67A28">
        <w:rPr>
          <w:sz w:val="22"/>
          <w:szCs w:val="22"/>
        </w:rPr>
        <w:t>3, centrale, giaceva lo scheletro completo e in sostanziale deposizione primaria, di un adulto che presentava i postumi di una grave frattura al femore.</w:t>
      </w:r>
    </w:p>
    <w:p w14:paraId="58D88E82" w14:textId="0AF14E8A" w:rsidR="009839B4" w:rsidRPr="00C67A28" w:rsidRDefault="009839B4" w:rsidP="00F43078">
      <w:pPr>
        <w:jc w:val="both"/>
        <w:rPr>
          <w:sz w:val="22"/>
          <w:szCs w:val="22"/>
        </w:rPr>
      </w:pPr>
      <w:r w:rsidRPr="00C67A28">
        <w:rPr>
          <w:sz w:val="22"/>
          <w:szCs w:val="22"/>
        </w:rPr>
        <w:t>Nell’arcosolio T</w:t>
      </w:r>
      <w:r w:rsidR="00D879ED" w:rsidRPr="00C67A28">
        <w:rPr>
          <w:sz w:val="22"/>
          <w:szCs w:val="22"/>
        </w:rPr>
        <w:t xml:space="preserve">omba </w:t>
      </w:r>
      <w:r w:rsidRPr="00C67A28">
        <w:rPr>
          <w:sz w:val="22"/>
          <w:szCs w:val="22"/>
        </w:rPr>
        <w:t>2 erano visibili le gambe di un individuo probabilmente adulto.</w:t>
      </w:r>
    </w:p>
    <w:p w14:paraId="06DFE779" w14:textId="5E945CD9" w:rsidR="009839B4" w:rsidRPr="00C67A28" w:rsidRDefault="009839B4" w:rsidP="00F43078">
      <w:pPr>
        <w:jc w:val="both"/>
        <w:rPr>
          <w:sz w:val="22"/>
          <w:szCs w:val="22"/>
        </w:rPr>
      </w:pPr>
      <w:r w:rsidRPr="00C67A28">
        <w:rPr>
          <w:sz w:val="22"/>
          <w:szCs w:val="22"/>
        </w:rPr>
        <w:t>L’impossibilità di individuare lo scheletro dell’Arcosolio T</w:t>
      </w:r>
      <w:r w:rsidR="00D879ED" w:rsidRPr="00C67A28">
        <w:rPr>
          <w:sz w:val="22"/>
          <w:szCs w:val="22"/>
        </w:rPr>
        <w:t xml:space="preserve">omba </w:t>
      </w:r>
      <w:r w:rsidRPr="00C67A28">
        <w:rPr>
          <w:sz w:val="22"/>
          <w:szCs w:val="22"/>
        </w:rPr>
        <w:t>4, inglobato alla base delle fondazioni del Santuario che ne avevano invaso il loculo, è stata compensata dalla scoperta di un’ulteriore rarità archeologica, ovvero una croce tombale, dipinta a fasce ocra e porpora alla testata o</w:t>
      </w:r>
      <w:r w:rsidR="00D879ED" w:rsidRPr="00C67A28">
        <w:rPr>
          <w:sz w:val="22"/>
          <w:szCs w:val="22"/>
        </w:rPr>
        <w:t>vest della sepoltura</w:t>
      </w:r>
      <w:r w:rsidRPr="00C67A28">
        <w:rPr>
          <w:sz w:val="22"/>
          <w:szCs w:val="22"/>
        </w:rPr>
        <w:t>.</w:t>
      </w:r>
    </w:p>
    <w:p w14:paraId="56BFC30E" w14:textId="7CBADD66" w:rsidR="009839B4" w:rsidRPr="00C67A28" w:rsidRDefault="009839B4" w:rsidP="00F43078">
      <w:pPr>
        <w:jc w:val="both"/>
        <w:rPr>
          <w:sz w:val="22"/>
          <w:szCs w:val="22"/>
        </w:rPr>
      </w:pPr>
      <w:r w:rsidRPr="00C67A28">
        <w:rPr>
          <w:sz w:val="22"/>
          <w:szCs w:val="22"/>
        </w:rPr>
        <w:t>La recentissima analisi stilistica della croce conferma l’attribuzione archeologica che colloca gli arcosoli in un ambito temporale compreso tra la fine del VIII e il IX secolo.</w:t>
      </w:r>
    </w:p>
    <w:p w14:paraId="653A75D3" w14:textId="77777777" w:rsidR="007A7B5E" w:rsidRPr="00C67A28" w:rsidRDefault="009839B4" w:rsidP="00F43078">
      <w:pPr>
        <w:jc w:val="both"/>
        <w:rPr>
          <w:sz w:val="22"/>
          <w:szCs w:val="22"/>
        </w:rPr>
      </w:pPr>
      <w:r w:rsidRPr="00C67A28">
        <w:rPr>
          <w:sz w:val="22"/>
          <w:szCs w:val="22"/>
        </w:rPr>
        <w:t>Dalla stratigrafia</w:t>
      </w:r>
      <w:r w:rsidR="00D879ED" w:rsidRPr="00C67A28">
        <w:rPr>
          <w:sz w:val="22"/>
          <w:szCs w:val="22"/>
        </w:rPr>
        <w:t>, infine,</w:t>
      </w:r>
      <w:r w:rsidRPr="00C67A28">
        <w:rPr>
          <w:sz w:val="22"/>
          <w:szCs w:val="22"/>
        </w:rPr>
        <w:t xml:space="preserve"> provengono anche alcuni rilevanti</w:t>
      </w:r>
      <w:r w:rsidR="00D879ED" w:rsidRPr="00C67A28">
        <w:rPr>
          <w:sz w:val="22"/>
          <w:szCs w:val="22"/>
        </w:rPr>
        <w:t xml:space="preserve"> manufatti di età altomedievale</w:t>
      </w:r>
      <w:r w:rsidRPr="00C67A28">
        <w:rPr>
          <w:sz w:val="22"/>
          <w:szCs w:val="22"/>
        </w:rPr>
        <w:t>.</w:t>
      </w:r>
    </w:p>
    <w:p w14:paraId="037D9B84" w14:textId="77777777" w:rsidR="007A7B5E" w:rsidRPr="00C67A28" w:rsidRDefault="007A7B5E" w:rsidP="00F43078">
      <w:pPr>
        <w:jc w:val="both"/>
        <w:rPr>
          <w:sz w:val="22"/>
          <w:szCs w:val="22"/>
        </w:rPr>
      </w:pPr>
    </w:p>
    <w:p w14:paraId="15AACF79" w14:textId="4DE45E5C" w:rsidR="009839B4" w:rsidRPr="00C67A28" w:rsidRDefault="007A7B5E" w:rsidP="007A7B5E">
      <w:pPr>
        <w:ind w:left="5664"/>
        <w:jc w:val="both"/>
        <w:rPr>
          <w:b/>
          <w:i/>
          <w:sz w:val="22"/>
          <w:szCs w:val="22"/>
        </w:rPr>
      </w:pPr>
      <w:r w:rsidRPr="00C67A28">
        <w:rPr>
          <w:b/>
          <w:i/>
          <w:sz w:val="22"/>
          <w:szCs w:val="22"/>
        </w:rPr>
        <w:t>Barbara Grassi e Roberto Mella Pariani</w:t>
      </w:r>
      <w:r w:rsidR="009839B4" w:rsidRPr="00C67A28">
        <w:rPr>
          <w:b/>
          <w:i/>
          <w:sz w:val="22"/>
          <w:szCs w:val="22"/>
        </w:rPr>
        <w:t xml:space="preserve"> </w:t>
      </w:r>
    </w:p>
    <w:sectPr w:rsidR="009839B4" w:rsidRPr="00C67A28" w:rsidSect="00B44580">
      <w:headerReference w:type="even" r:id="rId9"/>
      <w:headerReference w:type="default" r:id="rId10"/>
      <w:footerReference w:type="even" r:id="rId11"/>
      <w:footerReference w:type="default" r:id="rId12"/>
      <w:pgSz w:w="11900" w:h="16840"/>
      <w:pgMar w:top="2268" w:right="1134" w:bottom="1134" w:left="1134" w:header="709"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A6FFB" w14:textId="77777777" w:rsidR="00FF3485" w:rsidRDefault="00FF3485" w:rsidP="00D555C0">
      <w:r>
        <w:separator/>
      </w:r>
    </w:p>
  </w:endnote>
  <w:endnote w:type="continuationSeparator" w:id="0">
    <w:p w14:paraId="7736D557" w14:textId="77777777" w:rsidR="00FF3485" w:rsidRDefault="00FF3485" w:rsidP="00D5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ork Sans Light">
    <w:altName w:val="Courier New"/>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rmorant Garamond">
    <w:altName w:val="Trattatello"/>
    <w:charset w:val="00"/>
    <w:family w:val="auto"/>
    <w:pitch w:val="variable"/>
    <w:sig w:usb0="20000207" w:usb1="00000001" w:usb2="00000000" w:usb3="00000000" w:csb0="00000197" w:csb1="00000000"/>
  </w:font>
  <w:font w:name="Work Sans">
    <w:altName w:val="Avenir Light"/>
    <w:panose1 w:val="00000000000000000000"/>
    <w:charset w:val="00"/>
    <w:family w:val="modern"/>
    <w:notTrueType/>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Work Sans Medium">
    <w:altName w:val="Arial"/>
    <w:panose1 w:val="00000000000000000000"/>
    <w:charset w:val="00"/>
    <w:family w:val="modern"/>
    <w:notTrueType/>
    <w:pitch w:val="variable"/>
    <w:sig w:usb0="00000007" w:usb1="00000001" w:usb2="00000000" w:usb3="00000000" w:csb0="00000093" w:csb1="00000000"/>
  </w:font>
  <w:font w:name="Playfair Display">
    <w:altName w:val="Trattatello"/>
    <w:charset w:val="00"/>
    <w:family w:val="auto"/>
    <w:pitch w:val="variable"/>
    <w:sig w:usb0="00000207" w:usb1="00000000" w:usb2="00000000" w:usb3="00000000" w:csb0="00000097" w:csb1="00000000"/>
  </w:font>
  <w:font w:name="Lato Black">
    <w:altName w:val="Calibri"/>
    <w:charset w:val="00"/>
    <w:family w:val="swiss"/>
    <w:pitch w:val="variable"/>
    <w:sig w:usb0="A00000AF" w:usb1="5000604B" w:usb2="00000000" w:usb3="00000000" w:csb0="00000093" w:csb1="00000000"/>
  </w:font>
  <w:font w:name="Helvetica Neue">
    <w:altName w:val="Arial"/>
    <w:panose1 w:val="02000503000000020004"/>
    <w:charset w:val="00"/>
    <w:family w:val="auto"/>
    <w:pitch w:val="variable"/>
    <w:sig w:usb0="E50002FF" w:usb1="500079DB" w:usb2="00000010" w:usb3="00000000" w:csb0="00000007" w:csb1="00000000"/>
  </w:font>
  <w:font w:name="Lato">
    <w:altName w:val="Calibri"/>
    <w:charset w:val="00"/>
    <w:family w:val="swiss"/>
    <w:pitch w:val="variable"/>
    <w:sig w:usb0="A00000AF" w:usb1="5000604B" w:usb2="00000000" w:usb3="00000000" w:csb0="00000093" w:csb1="00000000"/>
  </w:font>
  <w:font w:name="Lato Regular">
    <w:altName w:val="Calibri"/>
    <w:charset w:val="00"/>
    <w:family w:val="auto"/>
    <w:pitch w:val="variable"/>
    <w:sig w:usb0="00000001" w:usb1="5000604B"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09984" w14:textId="77777777" w:rsidR="00D555C0" w:rsidRDefault="00FF3485">
    <w:pPr>
      <w:pStyle w:val="Pidipagina"/>
    </w:pPr>
    <w:sdt>
      <w:sdtPr>
        <w:id w:val="969400743"/>
        <w:temporary/>
        <w:showingPlcHdr/>
      </w:sdtPr>
      <w:sdtEndPr/>
      <w:sdtContent>
        <w:r w:rsidR="00D555C0">
          <w:t>[Digitare il testo]</w:t>
        </w:r>
      </w:sdtContent>
    </w:sdt>
    <w:r w:rsidR="00D555C0">
      <w:ptab w:relativeTo="margin" w:alignment="center" w:leader="none"/>
    </w:r>
    <w:sdt>
      <w:sdtPr>
        <w:id w:val="969400748"/>
        <w:temporary/>
        <w:showingPlcHdr/>
      </w:sdtPr>
      <w:sdtEndPr/>
      <w:sdtContent>
        <w:r w:rsidR="00D555C0">
          <w:t>[Digitare il testo]</w:t>
        </w:r>
      </w:sdtContent>
    </w:sdt>
    <w:r w:rsidR="00D555C0">
      <w:ptab w:relativeTo="margin" w:alignment="right" w:leader="none"/>
    </w:r>
    <w:sdt>
      <w:sdtPr>
        <w:id w:val="969400753"/>
        <w:temporary/>
        <w:showingPlcHdr/>
      </w:sdtPr>
      <w:sdtEndPr/>
      <w:sdtContent>
        <w:r w:rsidR="00D555C0">
          <w:t>[Digitare il testo]</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A9D6" w14:textId="77777777" w:rsidR="003B1309" w:rsidRPr="003B1309" w:rsidRDefault="003B1309" w:rsidP="003B1309">
    <w:pPr>
      <w:pStyle w:val="Pidipagina"/>
      <w:pBdr>
        <w:top w:val="single" w:sz="4" w:space="1" w:color="auto"/>
      </w:pBdr>
      <w:tabs>
        <w:tab w:val="clear" w:pos="4986"/>
        <w:tab w:val="clear" w:pos="9972"/>
        <w:tab w:val="left" w:pos="1958"/>
      </w:tabs>
      <w:rPr>
        <w:rFonts w:ascii="Lato Black" w:hAnsi="Lato Black"/>
        <w:color w:val="808080" w:themeColor="background1" w:themeShade="80"/>
        <w:sz w:val="12"/>
        <w:szCs w:val="12"/>
      </w:rPr>
    </w:pPr>
  </w:p>
  <w:p w14:paraId="0578273A" w14:textId="77777777" w:rsidR="00D555C0" w:rsidRPr="00B44580" w:rsidRDefault="00B44580" w:rsidP="00D555C0">
    <w:pPr>
      <w:pStyle w:val="Pidipagina"/>
      <w:tabs>
        <w:tab w:val="clear" w:pos="4986"/>
        <w:tab w:val="clear" w:pos="9972"/>
        <w:tab w:val="left" w:pos="1958"/>
      </w:tabs>
      <w:rPr>
        <w:rFonts w:ascii="Lato Black" w:hAnsi="Lato Black"/>
        <w:sz w:val="12"/>
        <w:szCs w:val="12"/>
      </w:rPr>
    </w:pPr>
    <w:r w:rsidRPr="00B44580">
      <w:rPr>
        <w:rFonts w:ascii="Lato Black" w:hAnsi="Lato Black"/>
        <w:noProof/>
        <w:sz w:val="12"/>
        <w:szCs w:val="12"/>
      </w:rPr>
      <w:drawing>
        <wp:anchor distT="0" distB="0" distL="114300" distR="114300" simplePos="0" relativeHeight="251665408" behindDoc="1" locked="0" layoutInCell="1" allowOverlap="1" wp14:anchorId="0600FF29" wp14:editId="6F49887B">
          <wp:simplePos x="0" y="0"/>
          <wp:positionH relativeFrom="margin">
            <wp:posOffset>-103343</wp:posOffset>
          </wp:positionH>
          <wp:positionV relativeFrom="paragraph">
            <wp:posOffset>138430</wp:posOffset>
          </wp:positionV>
          <wp:extent cx="1241425" cy="424180"/>
          <wp:effectExtent l="0" t="0" r="0" b="0"/>
          <wp:wrapTight wrapText="bothSides">
            <wp:wrapPolygon edited="0">
              <wp:start x="0" y="0"/>
              <wp:lineTo x="0" y="20371"/>
              <wp:lineTo x="21213" y="20371"/>
              <wp:lineTo x="21213"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hi-inLombardia-Regione-DEF.jpg"/>
                  <pic:cNvPicPr/>
                </pic:nvPicPr>
                <pic:blipFill rotWithShape="1">
                  <a:blip r:embed="rId1"/>
                  <a:srcRect l="59801"/>
                  <a:stretch/>
                </pic:blipFill>
                <pic:spPr bwMode="auto">
                  <a:xfrm>
                    <a:off x="0" y="0"/>
                    <a:ext cx="1241425" cy="424180"/>
                  </a:xfrm>
                  <a:prstGeom prst="rect">
                    <a:avLst/>
                  </a:prstGeom>
                  <a:ln>
                    <a:noFill/>
                  </a:ln>
                  <a:extLst>
                    <a:ext uri="{53640926-AAD7-44D8-BBD7-CCE9431645EC}">
                      <a14:shadowObscured xmlns:a14="http://schemas.microsoft.com/office/drawing/2010/main"/>
                    </a:ext>
                  </a:extLst>
                </pic:spPr>
              </pic:pic>
            </a:graphicData>
          </a:graphic>
        </wp:anchor>
      </w:drawing>
    </w:r>
    <w:r w:rsidRPr="00B44580">
      <w:rPr>
        <w:rFonts w:ascii="Lato Black" w:hAnsi="Lato Black"/>
        <w:sz w:val="12"/>
        <w:szCs w:val="12"/>
      </w:rPr>
      <w:t>CON IL SOSTEGNO DI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0DEAD" w14:textId="77777777" w:rsidR="00FF3485" w:rsidRDefault="00FF3485" w:rsidP="00D555C0">
      <w:r>
        <w:separator/>
      </w:r>
    </w:p>
  </w:footnote>
  <w:footnote w:type="continuationSeparator" w:id="0">
    <w:p w14:paraId="3E27B1E5" w14:textId="77777777" w:rsidR="00FF3485" w:rsidRDefault="00FF3485" w:rsidP="00D555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4EB0" w14:textId="77777777" w:rsidR="00D555C0" w:rsidRDefault="00FF3485">
    <w:pPr>
      <w:pStyle w:val="Intestazione"/>
    </w:pPr>
    <w:sdt>
      <w:sdtPr>
        <w:id w:val="171999623"/>
        <w:placeholder>
          <w:docPart w:val="5847262B09119E4BABDBD9CB9B30F1B1"/>
        </w:placeholder>
        <w:temporary/>
        <w:showingPlcHdr/>
      </w:sdtPr>
      <w:sdtEndPr/>
      <w:sdtContent>
        <w:r w:rsidR="00D555C0">
          <w:t>[Digitare il testo]</w:t>
        </w:r>
      </w:sdtContent>
    </w:sdt>
    <w:r w:rsidR="00D555C0">
      <w:ptab w:relativeTo="margin" w:alignment="center" w:leader="none"/>
    </w:r>
    <w:sdt>
      <w:sdtPr>
        <w:id w:val="171999624"/>
        <w:placeholder>
          <w:docPart w:val="26FE519E4C909D4B8BA4BC5769336D98"/>
        </w:placeholder>
        <w:temporary/>
        <w:showingPlcHdr/>
      </w:sdtPr>
      <w:sdtEndPr/>
      <w:sdtContent>
        <w:r w:rsidR="00D555C0">
          <w:t>[Digitare il testo]</w:t>
        </w:r>
      </w:sdtContent>
    </w:sdt>
    <w:r w:rsidR="00D555C0">
      <w:ptab w:relativeTo="margin" w:alignment="right" w:leader="none"/>
    </w:r>
    <w:sdt>
      <w:sdtPr>
        <w:id w:val="171999625"/>
        <w:placeholder>
          <w:docPart w:val="D2B9371451CE3B4ABE7D712DD2D08363"/>
        </w:placeholder>
        <w:temporary/>
        <w:showingPlcHdr/>
      </w:sdtPr>
      <w:sdtEndPr/>
      <w:sdtContent>
        <w:r w:rsidR="00D555C0">
          <w:t>[Digitare il testo]</w:t>
        </w:r>
      </w:sdtContent>
    </w:sdt>
  </w:p>
  <w:p w14:paraId="44E9A2BC" w14:textId="77777777" w:rsidR="00D555C0" w:rsidRDefault="00D555C0">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C0176" w14:textId="2FC9AE73" w:rsidR="00D555C0" w:rsidRDefault="000B034D" w:rsidP="00D555C0">
    <w:pPr>
      <w:pStyle w:val="Intestazione"/>
      <w:tabs>
        <w:tab w:val="clear" w:pos="4986"/>
        <w:tab w:val="clear" w:pos="9972"/>
        <w:tab w:val="left" w:pos="1208"/>
      </w:tabs>
    </w:pPr>
    <w:r>
      <w:rPr>
        <w:noProof/>
      </w:rPr>
      <w:drawing>
        <wp:anchor distT="0" distB="0" distL="114300" distR="114300" simplePos="0" relativeHeight="251664384" behindDoc="1" locked="0" layoutInCell="1" allowOverlap="1" wp14:anchorId="3ABD46A9" wp14:editId="0A4C8788">
          <wp:simplePos x="0" y="0"/>
          <wp:positionH relativeFrom="column">
            <wp:posOffset>660873</wp:posOffset>
          </wp:positionH>
          <wp:positionV relativeFrom="paragraph">
            <wp:posOffset>-21590</wp:posOffset>
          </wp:positionV>
          <wp:extent cx="1346400" cy="712800"/>
          <wp:effectExtent l="0" t="0" r="6350" b="0"/>
          <wp:wrapTight wrapText="bothSides">
            <wp:wrapPolygon edited="0">
              <wp:start x="2751" y="0"/>
              <wp:lineTo x="0" y="4620"/>
              <wp:lineTo x="0" y="20791"/>
              <wp:lineTo x="21396" y="20791"/>
              <wp:lineTo x="21396" y="4620"/>
              <wp:lineTo x="18645" y="0"/>
              <wp:lineTo x="2751" y="0"/>
            </wp:wrapPolygon>
          </wp:wrapTight>
          <wp:docPr id="8" name="Immagine 5" descr="Logo_Casa Museo Lodovico Pogliag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sa Museo Lodovico Pogliaghi.gif"/>
                  <pic:cNvPicPr/>
                </pic:nvPicPr>
                <pic:blipFill>
                  <a:blip r:embed="rId1"/>
                  <a:stretch>
                    <a:fillRect/>
                  </a:stretch>
                </pic:blipFill>
                <pic:spPr>
                  <a:xfrm>
                    <a:off x="0" y="0"/>
                    <a:ext cx="1346400" cy="712800"/>
                  </a:xfrm>
                  <a:prstGeom prst="rect">
                    <a:avLst/>
                  </a:prstGeom>
                </pic:spPr>
              </pic:pic>
            </a:graphicData>
          </a:graphic>
        </wp:anchor>
      </w:drawing>
    </w:r>
    <w:r>
      <w:rPr>
        <w:noProof/>
      </w:rPr>
      <w:drawing>
        <wp:anchor distT="0" distB="0" distL="114300" distR="114300" simplePos="0" relativeHeight="251663360" behindDoc="1" locked="0" layoutInCell="1" allowOverlap="1" wp14:anchorId="34F8207B" wp14:editId="1176AD71">
          <wp:simplePos x="0" y="0"/>
          <wp:positionH relativeFrom="column">
            <wp:posOffset>-297815</wp:posOffset>
          </wp:positionH>
          <wp:positionV relativeFrom="paragraph">
            <wp:posOffset>-93980</wp:posOffset>
          </wp:positionV>
          <wp:extent cx="777600" cy="874800"/>
          <wp:effectExtent l="0" t="0" r="3810" b="1905"/>
          <wp:wrapTight wrapText="bothSides">
            <wp:wrapPolygon edited="0">
              <wp:start x="0" y="0"/>
              <wp:lineTo x="0" y="21176"/>
              <wp:lineTo x="21176" y="21176"/>
              <wp:lineTo x="21176" y="0"/>
              <wp:lineTo x="0" y="0"/>
            </wp:wrapPolygon>
          </wp:wrapTight>
          <wp:docPr id="2" name="Immagine 0" descr="parrocchia-santa-maria-del-mon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cchia-santa-maria-del-monte.tif"/>
                  <pic:cNvPicPr/>
                </pic:nvPicPr>
                <pic:blipFill>
                  <a:blip r:embed="rId2"/>
                  <a:stretch>
                    <a:fillRect/>
                  </a:stretch>
                </pic:blipFill>
                <pic:spPr>
                  <a:xfrm>
                    <a:off x="0" y="0"/>
                    <a:ext cx="777600" cy="874800"/>
                  </a:xfrm>
                  <a:prstGeom prst="rect">
                    <a:avLst/>
                  </a:prstGeom>
                </pic:spPr>
              </pic:pic>
            </a:graphicData>
          </a:graphic>
        </wp:anchor>
      </w:drawing>
    </w:r>
    <w:r w:rsidR="0061186D">
      <w:rPr>
        <w:noProof/>
      </w:rPr>
      <mc:AlternateContent>
        <mc:Choice Requires="wps">
          <w:drawing>
            <wp:anchor distT="0" distB="0" distL="114300" distR="114300" simplePos="0" relativeHeight="251659264" behindDoc="0" locked="0" layoutInCell="1" allowOverlap="1" wp14:anchorId="4200BE72" wp14:editId="1696BC7C">
              <wp:simplePos x="0" y="0"/>
              <wp:positionH relativeFrom="column">
                <wp:posOffset>2650490</wp:posOffset>
              </wp:positionH>
              <wp:positionV relativeFrom="paragraph">
                <wp:posOffset>-84455</wp:posOffset>
              </wp:positionV>
              <wp:extent cx="1975485" cy="714375"/>
              <wp:effectExtent l="0" t="0" r="0" b="0"/>
              <wp:wrapNone/>
              <wp:docPr id="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5485" cy="714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05C68C" w14:textId="77777777" w:rsidR="00A91106" w:rsidRPr="00506538" w:rsidRDefault="00A91106"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Sacro Monte di Varese</w:t>
                          </w:r>
                        </w:p>
                        <w:p w14:paraId="3F9EF068" w14:textId="77777777" w:rsidR="00022FD2" w:rsidRPr="00506538" w:rsidRDefault="00022FD2"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Casa Museo Lodovico Pogliaghi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200BE72" id="_x0000_t202" coordsize="21600,21600" o:spt="202" path="m,l,21600r21600,l21600,xe">
              <v:stroke joinstyle="miter"/>
              <v:path gradientshapeok="t" o:connecttype="rect"/>
            </v:shapetype>
            <v:shape id="Casella di testo 3" o:spid="_x0000_s1026" type="#_x0000_t202" style="position:absolute;margin-left:208.7pt;margin-top:-6.65pt;width:155.5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" filled="f" stroked="f">
              <v:path arrowok="t"/>
              <v:textbox>
                <w:txbxContent>
                  <w:p w14:paraId="7305C68C" w14:textId="77777777" w:rsidR="00A91106" w:rsidRPr="00506538" w:rsidRDefault="00A91106"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Sacro Monte di Varese</w:t>
                    </w:r>
                  </w:p>
                  <w:p w14:paraId="3F9EF068" w14:textId="77777777" w:rsidR="00022FD2" w:rsidRPr="00506538" w:rsidRDefault="00022FD2"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Casa Museo Lodovico Pogliaghi</w:t>
                    </w:r>
                  </w:p>
                </w:txbxContent>
              </v:textbox>
            </v:shape>
          </w:pict>
        </mc:Fallback>
      </mc:AlternateContent>
    </w:r>
    <w:r w:rsidR="0061186D">
      <w:rPr>
        <w:noProof/>
      </w:rPr>
      <mc:AlternateContent>
        <mc:Choice Requires="wps">
          <w:drawing>
            <wp:anchor distT="0" distB="0" distL="114300" distR="114300" simplePos="0" relativeHeight="251661312" behindDoc="0" locked="0" layoutInCell="1" allowOverlap="1" wp14:anchorId="3196ECA3" wp14:editId="180D9A6A">
              <wp:simplePos x="0" y="0"/>
              <wp:positionH relativeFrom="column">
                <wp:posOffset>4732655</wp:posOffset>
              </wp:positionH>
              <wp:positionV relativeFrom="paragraph">
                <wp:posOffset>-84455</wp:posOffset>
              </wp:positionV>
              <wp:extent cx="1571625" cy="110490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1104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91C399" w14:textId="77777777" w:rsidR="00010732" w:rsidRPr="00C51284" w:rsidRDefault="00FF3485" w:rsidP="005313DD">
                          <w:pPr>
                            <w:spacing w:line="240" w:lineRule="exact"/>
                            <w:jc w:val="right"/>
                            <w:rPr>
                              <w:rFonts w:ascii="Lato" w:hAnsi="Lato"/>
                              <w:sz w:val="16"/>
                              <w:szCs w:val="16"/>
                            </w:rPr>
                          </w:pPr>
                          <w:hyperlink r:id="rId3" w:history="1">
                            <w:r w:rsidR="005313DD" w:rsidRPr="00C51284">
                              <w:rPr>
                                <w:rStyle w:val="Collegamentoipertestuale"/>
                                <w:rFonts w:ascii="Lato" w:hAnsi="Lato" w:cs="Helvetica Neue"/>
                                <w:color w:val="000000" w:themeColor="text1"/>
                                <w:sz w:val="16"/>
                                <w:szCs w:val="16"/>
                                <w:u w:val="none"/>
                              </w:rPr>
                              <w:t>info@casamuseopogliaghi.it</w:t>
                            </w:r>
                          </w:hyperlink>
                        </w:p>
                        <w:p w14:paraId="440966AD" w14:textId="77777777" w:rsidR="00C51284" w:rsidRPr="00C51284" w:rsidRDefault="00C51284" w:rsidP="005313DD">
                          <w:pPr>
                            <w:spacing w:line="240" w:lineRule="exact"/>
                            <w:jc w:val="right"/>
                            <w:rPr>
                              <w:rFonts w:ascii="Lato" w:hAnsi="Lato" w:cs="Helvetica Neue"/>
                              <w:color w:val="000000" w:themeColor="text1"/>
                              <w:sz w:val="16"/>
                              <w:szCs w:val="16"/>
                            </w:rPr>
                          </w:pPr>
                          <w:r w:rsidRPr="00C51284">
                            <w:rPr>
                              <w:rFonts w:ascii="Lato" w:hAnsi="Lato"/>
                              <w:sz w:val="16"/>
                              <w:szCs w:val="16"/>
                            </w:rPr>
                            <w:t>info@sacromontedivarese.it</w:t>
                          </w:r>
                        </w:p>
                        <w:p w14:paraId="37B4C720" w14:textId="77777777" w:rsidR="00010732" w:rsidRPr="00C51284" w:rsidRDefault="00E426C8"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w:hAnsi="Lato" w:cs="Helvetica Neue"/>
                              <w:color w:val="000000" w:themeColor="text1"/>
                              <w:sz w:val="16"/>
                              <w:szCs w:val="16"/>
                            </w:rPr>
                          </w:pPr>
                          <w:r>
                            <w:rPr>
                              <w:rFonts w:ascii="Lato" w:hAnsi="Lato" w:cs="Helvetica Neue"/>
                              <w:color w:val="000000" w:themeColor="text1"/>
                              <w:sz w:val="16"/>
                              <w:szCs w:val="16"/>
                            </w:rPr>
                            <w:t>3664774873</w:t>
                          </w:r>
                          <w:r w:rsidR="00B44580">
                            <w:rPr>
                              <w:rFonts w:ascii="Lato" w:hAnsi="Lato" w:cs="Helvetica Neue"/>
                              <w:color w:val="000000" w:themeColor="text1"/>
                              <w:sz w:val="16"/>
                              <w:szCs w:val="16"/>
                            </w:rPr>
                            <w:t xml:space="preserve"> / 328.8377206</w:t>
                          </w:r>
                        </w:p>
                        <w:p w14:paraId="2D47ED05" w14:textId="77777777" w:rsidR="005313DD" w:rsidRPr="00490274" w:rsidRDefault="00FF3485" w:rsidP="009D6C7A">
                          <w:pPr>
                            <w:spacing w:line="240" w:lineRule="exact"/>
                            <w:jc w:val="right"/>
                            <w:rPr>
                              <w:rFonts w:ascii="Lato" w:hAnsi="Lato"/>
                              <w:sz w:val="16"/>
                              <w:szCs w:val="16"/>
                            </w:rPr>
                          </w:pPr>
                          <w:hyperlink r:id="rId4" w:history="1">
                            <w:r w:rsidR="00C51284" w:rsidRPr="00490274">
                              <w:rPr>
                                <w:rStyle w:val="Collegamentoipertestuale"/>
                                <w:rFonts w:ascii="Lato" w:hAnsi="Lato"/>
                                <w:color w:val="auto"/>
                                <w:sz w:val="16"/>
                                <w:szCs w:val="16"/>
                                <w:u w:val="none"/>
                              </w:rPr>
                              <w:t>www.casamuseopogliaghi.it</w:t>
                            </w:r>
                          </w:hyperlink>
                        </w:p>
                        <w:p w14:paraId="3B5C9CDA" w14:textId="77777777" w:rsidR="00C51284" w:rsidRPr="00C51284" w:rsidRDefault="00C51284" w:rsidP="009D6C7A">
                          <w:pPr>
                            <w:spacing w:line="240" w:lineRule="exact"/>
                            <w:jc w:val="right"/>
                            <w:rPr>
                              <w:rFonts w:ascii="Lato" w:hAnsi="Lato"/>
                              <w:color w:val="000000" w:themeColor="text1"/>
                              <w:sz w:val="16"/>
                              <w:szCs w:val="16"/>
                            </w:rPr>
                          </w:pPr>
                          <w:r w:rsidRPr="00C51284">
                            <w:rPr>
                              <w:rFonts w:ascii="Lato" w:hAnsi="Lato"/>
                              <w:color w:val="000000" w:themeColor="text1"/>
                              <w:sz w:val="16"/>
                              <w:szCs w:val="16"/>
                            </w:rPr>
                            <w:t>www.sacromontedivarese.it</w:t>
                          </w:r>
                        </w:p>
                        <w:p w14:paraId="6AFA2E56" w14:textId="77777777" w:rsidR="00010732" w:rsidRPr="00010732" w:rsidRDefault="00010732"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Lato Regular" w:hAnsi="Lato Regular" w:cs="Helvetica Neue"/>
                              <w:i/>
                              <w:color w:val="404040" w:themeColor="text1" w:themeTint="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96ECA3" id="Casella di testo 2" o:spid="_x0000_s1027" type="#_x0000_t202" style="position:absolute;margin-left:372.65pt;margin-top:-6.65pt;width:123.7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" filled="f" stroked="f">
              <v:path arrowok="t"/>
              <v:textbox>
                <w:txbxContent>
                  <w:p w14:paraId="0591C399" w14:textId="77777777" w:rsidR="00010732" w:rsidRPr="00C51284" w:rsidRDefault="00C44EB0" w:rsidP="005313DD">
                    <w:pPr>
                      <w:spacing w:line="240" w:lineRule="exact"/>
                      <w:jc w:val="right"/>
                      <w:rPr>
                        <w:rFonts w:ascii="Lato" w:hAnsi="Lato"/>
                        <w:sz w:val="16"/>
                        <w:szCs w:val="16"/>
                      </w:rPr>
                    </w:pPr>
                    <w:hyperlink r:id="rId5" w:history="1">
                      <w:r w:rsidR="005313DD" w:rsidRPr="00C51284">
                        <w:rPr>
                          <w:rStyle w:val="Collegamentoipertestuale"/>
                          <w:rFonts w:ascii="Lato" w:hAnsi="Lato" w:cs="Helvetica Neue"/>
                          <w:color w:val="000000" w:themeColor="text1"/>
                          <w:sz w:val="16"/>
                          <w:szCs w:val="16"/>
                          <w:u w:val="none"/>
                        </w:rPr>
                        <w:t>info@casamuseopogliaghi.it</w:t>
                      </w:r>
                    </w:hyperlink>
                  </w:p>
                  <w:p w14:paraId="440966AD" w14:textId="77777777" w:rsidR="00C51284" w:rsidRPr="00C51284" w:rsidRDefault="00C51284" w:rsidP="005313DD">
                    <w:pPr>
                      <w:spacing w:line="240" w:lineRule="exact"/>
                      <w:jc w:val="right"/>
                      <w:rPr>
                        <w:rFonts w:ascii="Lato" w:hAnsi="Lato" w:cs="Helvetica Neue"/>
                        <w:color w:val="000000" w:themeColor="text1"/>
                        <w:sz w:val="16"/>
                        <w:szCs w:val="16"/>
                      </w:rPr>
                    </w:pPr>
                    <w:r w:rsidRPr="00C51284">
                      <w:rPr>
                        <w:rFonts w:ascii="Lato" w:hAnsi="Lato"/>
                        <w:sz w:val="16"/>
                        <w:szCs w:val="16"/>
                      </w:rPr>
                      <w:t>info@sacromontedivarese.it</w:t>
                    </w:r>
                  </w:p>
                  <w:p w14:paraId="37B4C720" w14:textId="77777777" w:rsidR="00010732" w:rsidRPr="00C51284" w:rsidRDefault="00E426C8"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w:hAnsi="Lato" w:cs="Helvetica Neue"/>
                        <w:color w:val="000000" w:themeColor="text1"/>
                        <w:sz w:val="16"/>
                        <w:szCs w:val="16"/>
                      </w:rPr>
                    </w:pPr>
                    <w:r>
                      <w:rPr>
                        <w:rFonts w:ascii="Lato" w:hAnsi="Lato" w:cs="Helvetica Neue"/>
                        <w:color w:val="000000" w:themeColor="text1"/>
                        <w:sz w:val="16"/>
                        <w:szCs w:val="16"/>
                      </w:rPr>
                      <w:t>3664774873</w:t>
                    </w:r>
                    <w:r w:rsidR="00B44580">
                      <w:rPr>
                        <w:rFonts w:ascii="Lato" w:hAnsi="Lato" w:cs="Helvetica Neue"/>
                        <w:color w:val="000000" w:themeColor="text1"/>
                        <w:sz w:val="16"/>
                        <w:szCs w:val="16"/>
                      </w:rPr>
                      <w:t xml:space="preserve"> / 328.8377206</w:t>
                    </w:r>
                  </w:p>
                  <w:p w14:paraId="2D47ED05" w14:textId="77777777" w:rsidR="005313DD" w:rsidRPr="00490274" w:rsidRDefault="00C44EB0" w:rsidP="009D6C7A">
                    <w:pPr>
                      <w:spacing w:line="240" w:lineRule="exact"/>
                      <w:jc w:val="right"/>
                      <w:rPr>
                        <w:rFonts w:ascii="Lato" w:hAnsi="Lato"/>
                        <w:sz w:val="16"/>
                        <w:szCs w:val="16"/>
                      </w:rPr>
                    </w:pPr>
                    <w:hyperlink r:id="rId6" w:history="1">
                      <w:r w:rsidR="00C51284" w:rsidRPr="00490274">
                        <w:rPr>
                          <w:rStyle w:val="Collegamentoipertestuale"/>
                          <w:rFonts w:ascii="Lato" w:hAnsi="Lato"/>
                          <w:color w:val="auto"/>
                          <w:sz w:val="16"/>
                          <w:szCs w:val="16"/>
                          <w:u w:val="none"/>
                        </w:rPr>
                        <w:t>www.casamuseopogliaghi.it</w:t>
                      </w:r>
                    </w:hyperlink>
                  </w:p>
                  <w:p w14:paraId="3B5C9CDA" w14:textId="77777777" w:rsidR="00C51284" w:rsidRPr="00C51284" w:rsidRDefault="00C51284" w:rsidP="009D6C7A">
                    <w:pPr>
                      <w:spacing w:line="240" w:lineRule="exact"/>
                      <w:jc w:val="right"/>
                      <w:rPr>
                        <w:rFonts w:ascii="Lato" w:hAnsi="Lato"/>
                        <w:color w:val="000000" w:themeColor="text1"/>
                        <w:sz w:val="16"/>
                        <w:szCs w:val="16"/>
                      </w:rPr>
                    </w:pPr>
                    <w:r w:rsidRPr="00C51284">
                      <w:rPr>
                        <w:rFonts w:ascii="Lato" w:hAnsi="Lato"/>
                        <w:color w:val="000000" w:themeColor="text1"/>
                        <w:sz w:val="16"/>
                        <w:szCs w:val="16"/>
                      </w:rPr>
                      <w:t>www.sacromontedivarese.it</w:t>
                    </w:r>
                  </w:p>
                  <w:p w14:paraId="6AFA2E56" w14:textId="77777777" w:rsidR="00010732" w:rsidRPr="00010732" w:rsidRDefault="00010732"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Lato Regular" w:hAnsi="Lato Regular" w:cs="Helvetica Neue"/>
                        <w:i/>
                        <w:color w:val="404040" w:themeColor="text1" w:themeTint="BF"/>
                        <w:sz w:val="16"/>
                        <w:szCs w:val="16"/>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2427B"/>
    <w:multiLevelType w:val="hybridMultilevel"/>
    <w:tmpl w:val="883E3B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F3552"/>
    <w:multiLevelType w:val="hybridMultilevel"/>
    <w:tmpl w:val="90F2011E"/>
    <w:lvl w:ilvl="0" w:tplc="455E8A56">
      <w:start w:val="11"/>
      <w:numFmt w:val="bullet"/>
      <w:lvlText w:val="-"/>
      <w:lvlJc w:val="left"/>
      <w:pPr>
        <w:ind w:left="720" w:hanging="360"/>
      </w:pPr>
      <w:rPr>
        <w:rFonts w:ascii="Work Sans Light" w:eastAsiaTheme="minorEastAsia" w:hAnsi="Work Sans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A470DB"/>
    <w:multiLevelType w:val="hybridMultilevel"/>
    <w:tmpl w:val="8842B1E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17740483"/>
    <w:multiLevelType w:val="hybridMultilevel"/>
    <w:tmpl w:val="B6EE7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353B1"/>
    <w:multiLevelType w:val="hybridMultilevel"/>
    <w:tmpl w:val="79485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CE3F1C"/>
    <w:multiLevelType w:val="hybridMultilevel"/>
    <w:tmpl w:val="A920A6D8"/>
    <w:lvl w:ilvl="0" w:tplc="8A3C937E">
      <w:numFmt w:val="bullet"/>
      <w:lvlText w:val="-"/>
      <w:lvlJc w:val="left"/>
      <w:pPr>
        <w:ind w:left="720" w:hanging="360"/>
      </w:pPr>
      <w:rPr>
        <w:rFonts w:ascii="Calibri" w:eastAsiaTheme="minorHAnsi" w:hAnsi="Calibri" w:cstheme="minorBidi" w:hint="default"/>
      </w:rPr>
    </w:lvl>
    <w:lvl w:ilvl="1" w:tplc="E006C9A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AE5991"/>
    <w:multiLevelType w:val="hybridMultilevel"/>
    <w:tmpl w:val="13DA05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AF768D"/>
    <w:multiLevelType w:val="hybridMultilevel"/>
    <w:tmpl w:val="A2008BFC"/>
    <w:lvl w:ilvl="0" w:tplc="8A3C937E">
      <w:numFmt w:val="bullet"/>
      <w:lvlText w:val="-"/>
      <w:lvlJc w:val="left"/>
      <w:pPr>
        <w:ind w:left="720" w:hanging="360"/>
      </w:pPr>
      <w:rPr>
        <w:rFonts w:ascii="Calibri" w:eastAsiaTheme="minorHAnsi" w:hAnsi="Calibri" w:cstheme="minorBidi" w:hint="default"/>
      </w:rPr>
    </w:lvl>
    <w:lvl w:ilvl="1" w:tplc="A25088E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A6F"/>
    <w:multiLevelType w:val="hybridMultilevel"/>
    <w:tmpl w:val="E4A0510C"/>
    <w:lvl w:ilvl="0" w:tplc="329A993A">
      <w:numFmt w:val="bullet"/>
      <w:lvlText w:val="-"/>
      <w:lvlJc w:val="left"/>
      <w:pPr>
        <w:ind w:left="720" w:hanging="360"/>
      </w:pPr>
      <w:rPr>
        <w:rFonts w:ascii="Cormorant Garamond" w:eastAsiaTheme="minorEastAsia"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8047C8"/>
    <w:multiLevelType w:val="hybridMultilevel"/>
    <w:tmpl w:val="CEE020F6"/>
    <w:lvl w:ilvl="0" w:tplc="2E827C60">
      <w:numFmt w:val="bullet"/>
      <w:lvlText w:val="-"/>
      <w:lvlJc w:val="left"/>
      <w:pPr>
        <w:ind w:left="720" w:hanging="360"/>
      </w:pPr>
      <w:rPr>
        <w:rFonts w:ascii="Cormorant Garamond" w:eastAsiaTheme="minorEastAsia"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381AD7"/>
    <w:multiLevelType w:val="hybridMultilevel"/>
    <w:tmpl w:val="CA326130"/>
    <w:lvl w:ilvl="0" w:tplc="1630A484">
      <w:numFmt w:val="bullet"/>
      <w:lvlText w:val="-"/>
      <w:lvlJc w:val="left"/>
      <w:pPr>
        <w:ind w:left="720" w:hanging="360"/>
      </w:pPr>
      <w:rPr>
        <w:rFonts w:ascii="Work Sans" w:eastAsiaTheme="minorEastAsia" w:hAnsi="Work San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186AEA"/>
    <w:multiLevelType w:val="hybridMultilevel"/>
    <w:tmpl w:val="E4F2A012"/>
    <w:lvl w:ilvl="0" w:tplc="8A3C937E">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914569"/>
    <w:multiLevelType w:val="hybridMultilevel"/>
    <w:tmpl w:val="4CAA7626"/>
    <w:lvl w:ilvl="0" w:tplc="51B2812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5AFB26BC"/>
    <w:multiLevelType w:val="hybridMultilevel"/>
    <w:tmpl w:val="6E788B90"/>
    <w:lvl w:ilvl="0" w:tplc="EB3E5266">
      <w:start w:val="6"/>
      <w:numFmt w:val="bullet"/>
      <w:lvlText w:val="-"/>
      <w:lvlJc w:val="left"/>
      <w:pPr>
        <w:ind w:left="720" w:hanging="360"/>
      </w:pPr>
      <w:rPr>
        <w:rFonts w:ascii="Cormorant Garamond" w:eastAsiaTheme="minorHAnsi"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644D43"/>
    <w:multiLevelType w:val="hybridMultilevel"/>
    <w:tmpl w:val="88ACC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9BB414C"/>
    <w:multiLevelType w:val="hybridMultilevel"/>
    <w:tmpl w:val="47306DD4"/>
    <w:lvl w:ilvl="0" w:tplc="ADFC2630">
      <w:start w:val="3"/>
      <w:numFmt w:val="bullet"/>
      <w:lvlText w:val="-"/>
      <w:lvlJc w:val="left"/>
      <w:pPr>
        <w:ind w:left="720" w:hanging="360"/>
      </w:pPr>
      <w:rPr>
        <w:rFonts w:ascii="Cormorant Garamond" w:eastAsiaTheme="minorEastAsia"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D01A43"/>
    <w:multiLevelType w:val="hybridMultilevel"/>
    <w:tmpl w:val="62C82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9"/>
  </w:num>
  <w:num w:numId="5">
    <w:abstractNumId w:val="10"/>
  </w:num>
  <w:num w:numId="6">
    <w:abstractNumId w:val="15"/>
  </w:num>
  <w:num w:numId="7">
    <w:abstractNumId w:val="0"/>
  </w:num>
  <w:num w:numId="8">
    <w:abstractNumId w:val="14"/>
  </w:num>
  <w:num w:numId="9">
    <w:abstractNumId w:val="2"/>
  </w:num>
  <w:num w:numId="10">
    <w:abstractNumId w:val="3"/>
  </w:num>
  <w:num w:numId="11">
    <w:abstractNumId w:val="4"/>
  </w:num>
  <w:num w:numId="12">
    <w:abstractNumId w:val="16"/>
  </w:num>
  <w:num w:numId="13">
    <w:abstractNumId w:val="13"/>
  </w:num>
  <w:num w:numId="14">
    <w:abstractNumId w:val="8"/>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C0"/>
    <w:rsid w:val="00000563"/>
    <w:rsid w:val="00010732"/>
    <w:rsid w:val="000124BD"/>
    <w:rsid w:val="00021C99"/>
    <w:rsid w:val="00022FD2"/>
    <w:rsid w:val="00044DC2"/>
    <w:rsid w:val="0005306A"/>
    <w:rsid w:val="000555FF"/>
    <w:rsid w:val="0008647A"/>
    <w:rsid w:val="000864FB"/>
    <w:rsid w:val="00087C21"/>
    <w:rsid w:val="0009413B"/>
    <w:rsid w:val="000979E3"/>
    <w:rsid w:val="000A2202"/>
    <w:rsid w:val="000A6827"/>
    <w:rsid w:val="000B034D"/>
    <w:rsid w:val="000B20AC"/>
    <w:rsid w:val="000B4724"/>
    <w:rsid w:val="000B59EA"/>
    <w:rsid w:val="000C002A"/>
    <w:rsid w:val="000C0830"/>
    <w:rsid w:val="000C10D2"/>
    <w:rsid w:val="000C29D3"/>
    <w:rsid w:val="000D4419"/>
    <w:rsid w:val="000E5946"/>
    <w:rsid w:val="00100E10"/>
    <w:rsid w:val="001022D9"/>
    <w:rsid w:val="001059F6"/>
    <w:rsid w:val="00137344"/>
    <w:rsid w:val="00137797"/>
    <w:rsid w:val="00137E0D"/>
    <w:rsid w:val="00140A8C"/>
    <w:rsid w:val="00140AE4"/>
    <w:rsid w:val="00141BB8"/>
    <w:rsid w:val="00144C05"/>
    <w:rsid w:val="00160743"/>
    <w:rsid w:val="00190C06"/>
    <w:rsid w:val="001A1B06"/>
    <w:rsid w:val="001A4AF0"/>
    <w:rsid w:val="001A5259"/>
    <w:rsid w:val="001B27A6"/>
    <w:rsid w:val="001B4510"/>
    <w:rsid w:val="001C15EF"/>
    <w:rsid w:val="001D1FD5"/>
    <w:rsid w:val="001E06DA"/>
    <w:rsid w:val="001E3DDA"/>
    <w:rsid w:val="001E4211"/>
    <w:rsid w:val="001E7997"/>
    <w:rsid w:val="002102AB"/>
    <w:rsid w:val="002306A2"/>
    <w:rsid w:val="00231A64"/>
    <w:rsid w:val="00234F69"/>
    <w:rsid w:val="0024666F"/>
    <w:rsid w:val="00253640"/>
    <w:rsid w:val="00257E7D"/>
    <w:rsid w:val="0026256F"/>
    <w:rsid w:val="0026702C"/>
    <w:rsid w:val="00287A85"/>
    <w:rsid w:val="002924D9"/>
    <w:rsid w:val="00292910"/>
    <w:rsid w:val="002955C0"/>
    <w:rsid w:val="002A5EEE"/>
    <w:rsid w:val="002A619F"/>
    <w:rsid w:val="002E09E5"/>
    <w:rsid w:val="002E3B23"/>
    <w:rsid w:val="002F2DB2"/>
    <w:rsid w:val="002F6BDF"/>
    <w:rsid w:val="00322F39"/>
    <w:rsid w:val="003254C9"/>
    <w:rsid w:val="003363B9"/>
    <w:rsid w:val="00337959"/>
    <w:rsid w:val="00344FD0"/>
    <w:rsid w:val="00357C5B"/>
    <w:rsid w:val="00361B99"/>
    <w:rsid w:val="00365EC6"/>
    <w:rsid w:val="00370A11"/>
    <w:rsid w:val="003809DF"/>
    <w:rsid w:val="00383182"/>
    <w:rsid w:val="00384090"/>
    <w:rsid w:val="003864AF"/>
    <w:rsid w:val="00393B7D"/>
    <w:rsid w:val="00396B4C"/>
    <w:rsid w:val="003B0EDB"/>
    <w:rsid w:val="003B1309"/>
    <w:rsid w:val="003B3F5A"/>
    <w:rsid w:val="003C49C0"/>
    <w:rsid w:val="003C6920"/>
    <w:rsid w:val="003C69D9"/>
    <w:rsid w:val="003D2758"/>
    <w:rsid w:val="003D7E6C"/>
    <w:rsid w:val="003E4FCC"/>
    <w:rsid w:val="003F1758"/>
    <w:rsid w:val="003F7A1F"/>
    <w:rsid w:val="00416D8F"/>
    <w:rsid w:val="00421B9E"/>
    <w:rsid w:val="004331A3"/>
    <w:rsid w:val="004336B9"/>
    <w:rsid w:val="00440EB0"/>
    <w:rsid w:val="004411BC"/>
    <w:rsid w:val="0044281A"/>
    <w:rsid w:val="00452864"/>
    <w:rsid w:val="004777C6"/>
    <w:rsid w:val="00490274"/>
    <w:rsid w:val="00493E51"/>
    <w:rsid w:val="0049541B"/>
    <w:rsid w:val="004A0493"/>
    <w:rsid w:val="004A1E34"/>
    <w:rsid w:val="004A33FF"/>
    <w:rsid w:val="004A7BD8"/>
    <w:rsid w:val="004C38C7"/>
    <w:rsid w:val="004C46D5"/>
    <w:rsid w:val="004C522F"/>
    <w:rsid w:val="004E4E8F"/>
    <w:rsid w:val="004F20E7"/>
    <w:rsid w:val="00506538"/>
    <w:rsid w:val="00510BE6"/>
    <w:rsid w:val="00511BBA"/>
    <w:rsid w:val="00512742"/>
    <w:rsid w:val="00512765"/>
    <w:rsid w:val="00514350"/>
    <w:rsid w:val="0052254B"/>
    <w:rsid w:val="005239B0"/>
    <w:rsid w:val="00524593"/>
    <w:rsid w:val="00526D18"/>
    <w:rsid w:val="005307FC"/>
    <w:rsid w:val="005313DD"/>
    <w:rsid w:val="0054610E"/>
    <w:rsid w:val="00555133"/>
    <w:rsid w:val="00555A5A"/>
    <w:rsid w:val="005569F6"/>
    <w:rsid w:val="0056199E"/>
    <w:rsid w:val="00566AD8"/>
    <w:rsid w:val="00580164"/>
    <w:rsid w:val="005873F5"/>
    <w:rsid w:val="00591260"/>
    <w:rsid w:val="00593B1D"/>
    <w:rsid w:val="005A010A"/>
    <w:rsid w:val="005B2FE0"/>
    <w:rsid w:val="005C3A4A"/>
    <w:rsid w:val="005C4460"/>
    <w:rsid w:val="005C6AE7"/>
    <w:rsid w:val="005D550A"/>
    <w:rsid w:val="005D74B4"/>
    <w:rsid w:val="005F4D08"/>
    <w:rsid w:val="00602D71"/>
    <w:rsid w:val="00610581"/>
    <w:rsid w:val="00610B1D"/>
    <w:rsid w:val="0061186D"/>
    <w:rsid w:val="00630A27"/>
    <w:rsid w:val="006415BA"/>
    <w:rsid w:val="00647E5F"/>
    <w:rsid w:val="00661043"/>
    <w:rsid w:val="00665744"/>
    <w:rsid w:val="0066737D"/>
    <w:rsid w:val="006714FF"/>
    <w:rsid w:val="006769BD"/>
    <w:rsid w:val="00677B53"/>
    <w:rsid w:val="006958F5"/>
    <w:rsid w:val="006C0269"/>
    <w:rsid w:val="006C0B18"/>
    <w:rsid w:val="006C67D0"/>
    <w:rsid w:val="006C7091"/>
    <w:rsid w:val="006E316A"/>
    <w:rsid w:val="006E69C4"/>
    <w:rsid w:val="006F37D9"/>
    <w:rsid w:val="007153DA"/>
    <w:rsid w:val="00724E47"/>
    <w:rsid w:val="0073527A"/>
    <w:rsid w:val="00735C1F"/>
    <w:rsid w:val="00736579"/>
    <w:rsid w:val="00746DFD"/>
    <w:rsid w:val="00752EB2"/>
    <w:rsid w:val="00760D9E"/>
    <w:rsid w:val="00770B49"/>
    <w:rsid w:val="007746CA"/>
    <w:rsid w:val="0078077C"/>
    <w:rsid w:val="007849C1"/>
    <w:rsid w:val="007A34D6"/>
    <w:rsid w:val="007A7B5E"/>
    <w:rsid w:val="007B6EF0"/>
    <w:rsid w:val="007C7F7D"/>
    <w:rsid w:val="007D020C"/>
    <w:rsid w:val="007D4846"/>
    <w:rsid w:val="007D6929"/>
    <w:rsid w:val="007E4FE3"/>
    <w:rsid w:val="007E7380"/>
    <w:rsid w:val="007F6BCC"/>
    <w:rsid w:val="007F7EBD"/>
    <w:rsid w:val="00800E0F"/>
    <w:rsid w:val="008113FF"/>
    <w:rsid w:val="0081443E"/>
    <w:rsid w:val="00836A47"/>
    <w:rsid w:val="008519B0"/>
    <w:rsid w:val="008615B5"/>
    <w:rsid w:val="00862CCD"/>
    <w:rsid w:val="008636F0"/>
    <w:rsid w:val="0086746A"/>
    <w:rsid w:val="008731F7"/>
    <w:rsid w:val="008847F5"/>
    <w:rsid w:val="0089451B"/>
    <w:rsid w:val="00897BDC"/>
    <w:rsid w:val="008D1CCF"/>
    <w:rsid w:val="008F0C04"/>
    <w:rsid w:val="008F2808"/>
    <w:rsid w:val="0090441A"/>
    <w:rsid w:val="00906C4B"/>
    <w:rsid w:val="009075A5"/>
    <w:rsid w:val="009154CD"/>
    <w:rsid w:val="00933D73"/>
    <w:rsid w:val="00935A6A"/>
    <w:rsid w:val="00937BCA"/>
    <w:rsid w:val="0094686F"/>
    <w:rsid w:val="00947B37"/>
    <w:rsid w:val="00950EA2"/>
    <w:rsid w:val="009620AD"/>
    <w:rsid w:val="0097131A"/>
    <w:rsid w:val="00975F08"/>
    <w:rsid w:val="00980C1B"/>
    <w:rsid w:val="00983951"/>
    <w:rsid w:val="009839B4"/>
    <w:rsid w:val="00984A66"/>
    <w:rsid w:val="00987BEB"/>
    <w:rsid w:val="009946A3"/>
    <w:rsid w:val="009A57EC"/>
    <w:rsid w:val="009A6197"/>
    <w:rsid w:val="009B5009"/>
    <w:rsid w:val="009C3F43"/>
    <w:rsid w:val="009D1573"/>
    <w:rsid w:val="009D64A6"/>
    <w:rsid w:val="009D6C7A"/>
    <w:rsid w:val="009F0995"/>
    <w:rsid w:val="009F0F1A"/>
    <w:rsid w:val="009F6390"/>
    <w:rsid w:val="00A02A39"/>
    <w:rsid w:val="00A04A41"/>
    <w:rsid w:val="00A059DD"/>
    <w:rsid w:val="00A066D5"/>
    <w:rsid w:val="00A069F5"/>
    <w:rsid w:val="00A227EC"/>
    <w:rsid w:val="00A24135"/>
    <w:rsid w:val="00A56563"/>
    <w:rsid w:val="00A567D0"/>
    <w:rsid w:val="00A570EB"/>
    <w:rsid w:val="00A64490"/>
    <w:rsid w:val="00A65312"/>
    <w:rsid w:val="00A80E7D"/>
    <w:rsid w:val="00A91106"/>
    <w:rsid w:val="00A9584E"/>
    <w:rsid w:val="00AA4CA4"/>
    <w:rsid w:val="00AA5CA5"/>
    <w:rsid w:val="00AB19CE"/>
    <w:rsid w:val="00AB51DE"/>
    <w:rsid w:val="00AC71CF"/>
    <w:rsid w:val="00AD1559"/>
    <w:rsid w:val="00AD243F"/>
    <w:rsid w:val="00AD26ED"/>
    <w:rsid w:val="00AF73B6"/>
    <w:rsid w:val="00AF7E7D"/>
    <w:rsid w:val="00B108EF"/>
    <w:rsid w:val="00B1134E"/>
    <w:rsid w:val="00B3015A"/>
    <w:rsid w:val="00B335C7"/>
    <w:rsid w:val="00B44580"/>
    <w:rsid w:val="00B61E52"/>
    <w:rsid w:val="00B641C8"/>
    <w:rsid w:val="00B64CC0"/>
    <w:rsid w:val="00B6709B"/>
    <w:rsid w:val="00B74D8E"/>
    <w:rsid w:val="00B76190"/>
    <w:rsid w:val="00B80449"/>
    <w:rsid w:val="00B9674A"/>
    <w:rsid w:val="00BA0CD2"/>
    <w:rsid w:val="00BA5FB6"/>
    <w:rsid w:val="00BB53C0"/>
    <w:rsid w:val="00BB74CE"/>
    <w:rsid w:val="00BC4A33"/>
    <w:rsid w:val="00BC4E8E"/>
    <w:rsid w:val="00BC56D8"/>
    <w:rsid w:val="00BC5FA6"/>
    <w:rsid w:val="00BD39DF"/>
    <w:rsid w:val="00BD5BD7"/>
    <w:rsid w:val="00BE200E"/>
    <w:rsid w:val="00BE28E0"/>
    <w:rsid w:val="00BF031B"/>
    <w:rsid w:val="00BF09FC"/>
    <w:rsid w:val="00BF39FD"/>
    <w:rsid w:val="00C11CF1"/>
    <w:rsid w:val="00C16885"/>
    <w:rsid w:val="00C246A9"/>
    <w:rsid w:val="00C44EB0"/>
    <w:rsid w:val="00C50BB9"/>
    <w:rsid w:val="00C51284"/>
    <w:rsid w:val="00C61530"/>
    <w:rsid w:val="00C65590"/>
    <w:rsid w:val="00C67A28"/>
    <w:rsid w:val="00C71BC9"/>
    <w:rsid w:val="00C80942"/>
    <w:rsid w:val="00C80F60"/>
    <w:rsid w:val="00CA530A"/>
    <w:rsid w:val="00CA6AEE"/>
    <w:rsid w:val="00CC533B"/>
    <w:rsid w:val="00CC79BA"/>
    <w:rsid w:val="00CD7B06"/>
    <w:rsid w:val="00CF19E5"/>
    <w:rsid w:val="00D10E3E"/>
    <w:rsid w:val="00D14891"/>
    <w:rsid w:val="00D32B8A"/>
    <w:rsid w:val="00D32E7F"/>
    <w:rsid w:val="00D33EA7"/>
    <w:rsid w:val="00D5051F"/>
    <w:rsid w:val="00D555C0"/>
    <w:rsid w:val="00D770FA"/>
    <w:rsid w:val="00D84D7D"/>
    <w:rsid w:val="00D879ED"/>
    <w:rsid w:val="00D90335"/>
    <w:rsid w:val="00D90B97"/>
    <w:rsid w:val="00D9332D"/>
    <w:rsid w:val="00D967E3"/>
    <w:rsid w:val="00DA0C64"/>
    <w:rsid w:val="00DA16B3"/>
    <w:rsid w:val="00DA311B"/>
    <w:rsid w:val="00DA7083"/>
    <w:rsid w:val="00DB03A3"/>
    <w:rsid w:val="00DB22A0"/>
    <w:rsid w:val="00DC34D7"/>
    <w:rsid w:val="00DD0EC7"/>
    <w:rsid w:val="00DD130C"/>
    <w:rsid w:val="00DF78E1"/>
    <w:rsid w:val="00E16ECD"/>
    <w:rsid w:val="00E17163"/>
    <w:rsid w:val="00E20C84"/>
    <w:rsid w:val="00E23545"/>
    <w:rsid w:val="00E277E2"/>
    <w:rsid w:val="00E34D0D"/>
    <w:rsid w:val="00E426C8"/>
    <w:rsid w:val="00E47168"/>
    <w:rsid w:val="00E71876"/>
    <w:rsid w:val="00E80B3F"/>
    <w:rsid w:val="00E8424F"/>
    <w:rsid w:val="00E84841"/>
    <w:rsid w:val="00E86506"/>
    <w:rsid w:val="00EA085B"/>
    <w:rsid w:val="00EB2CAB"/>
    <w:rsid w:val="00EB47F4"/>
    <w:rsid w:val="00EB64DD"/>
    <w:rsid w:val="00EC040E"/>
    <w:rsid w:val="00EC6FBE"/>
    <w:rsid w:val="00ED2873"/>
    <w:rsid w:val="00EE703D"/>
    <w:rsid w:val="00EF101F"/>
    <w:rsid w:val="00EF3207"/>
    <w:rsid w:val="00EF33D7"/>
    <w:rsid w:val="00EF53B3"/>
    <w:rsid w:val="00F00E9A"/>
    <w:rsid w:val="00F027AF"/>
    <w:rsid w:val="00F07DFC"/>
    <w:rsid w:val="00F103D7"/>
    <w:rsid w:val="00F25F8A"/>
    <w:rsid w:val="00F26370"/>
    <w:rsid w:val="00F267E4"/>
    <w:rsid w:val="00F26C47"/>
    <w:rsid w:val="00F35B6C"/>
    <w:rsid w:val="00F37E67"/>
    <w:rsid w:val="00F41042"/>
    <w:rsid w:val="00F43078"/>
    <w:rsid w:val="00F513FB"/>
    <w:rsid w:val="00F529AB"/>
    <w:rsid w:val="00F5543D"/>
    <w:rsid w:val="00F57696"/>
    <w:rsid w:val="00F6150A"/>
    <w:rsid w:val="00F6764A"/>
    <w:rsid w:val="00F7092E"/>
    <w:rsid w:val="00F75B70"/>
    <w:rsid w:val="00F8286B"/>
    <w:rsid w:val="00F907D1"/>
    <w:rsid w:val="00F921B4"/>
    <w:rsid w:val="00FA769B"/>
    <w:rsid w:val="00FB2E9D"/>
    <w:rsid w:val="00FC3543"/>
    <w:rsid w:val="00FC3C95"/>
    <w:rsid w:val="00FD6563"/>
    <w:rsid w:val="00FE0FE5"/>
    <w:rsid w:val="00FF3485"/>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DF808C"/>
  <w15:docId w15:val="{666C443E-FF9A-48CD-B3A7-2E368AE2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D48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55C0"/>
    <w:pPr>
      <w:tabs>
        <w:tab w:val="center" w:pos="4986"/>
        <w:tab w:val="right" w:pos="9972"/>
      </w:tabs>
    </w:pPr>
  </w:style>
  <w:style w:type="character" w:customStyle="1" w:styleId="IntestazioneCarattere">
    <w:name w:val="Intestazione Carattere"/>
    <w:basedOn w:val="Carpredefinitoparagrafo"/>
    <w:link w:val="Intestazione"/>
    <w:uiPriority w:val="99"/>
    <w:rsid w:val="00D555C0"/>
  </w:style>
  <w:style w:type="paragraph" w:styleId="Pidipagina">
    <w:name w:val="footer"/>
    <w:basedOn w:val="Normale"/>
    <w:link w:val="PidipaginaCarattere"/>
    <w:uiPriority w:val="99"/>
    <w:unhideWhenUsed/>
    <w:rsid w:val="00D555C0"/>
    <w:pPr>
      <w:tabs>
        <w:tab w:val="center" w:pos="4986"/>
        <w:tab w:val="right" w:pos="9972"/>
      </w:tabs>
    </w:pPr>
  </w:style>
  <w:style w:type="character" w:customStyle="1" w:styleId="PidipaginaCarattere">
    <w:name w:val="Piè di pagina Carattere"/>
    <w:basedOn w:val="Carpredefinitoparagrafo"/>
    <w:link w:val="Pidipagina"/>
    <w:uiPriority w:val="99"/>
    <w:rsid w:val="00D555C0"/>
  </w:style>
  <w:style w:type="paragraph" w:styleId="Testofumetto">
    <w:name w:val="Balloon Text"/>
    <w:basedOn w:val="Normale"/>
    <w:link w:val="TestofumettoCarattere"/>
    <w:uiPriority w:val="99"/>
    <w:semiHidden/>
    <w:unhideWhenUsed/>
    <w:rsid w:val="00D555C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555C0"/>
    <w:rPr>
      <w:rFonts w:ascii="Lucida Grande" w:hAnsi="Lucida Grande" w:cs="Lucida Grande"/>
      <w:sz w:val="18"/>
      <w:szCs w:val="18"/>
    </w:rPr>
  </w:style>
  <w:style w:type="character" w:styleId="Collegamentoipertestuale">
    <w:name w:val="Hyperlink"/>
    <w:basedOn w:val="Carpredefinitoparagrafo"/>
    <w:uiPriority w:val="99"/>
    <w:unhideWhenUsed/>
    <w:rsid w:val="003E4FCC"/>
    <w:rPr>
      <w:color w:val="0000FF" w:themeColor="hyperlink"/>
      <w:u w:val="single"/>
    </w:rPr>
  </w:style>
  <w:style w:type="paragraph" w:customStyle="1" w:styleId="Descrizionedellevento">
    <w:name w:val="Descrizione dell'evento"/>
    <w:basedOn w:val="Normale"/>
    <w:rsid w:val="00526D18"/>
    <w:pPr>
      <w:spacing w:line="264" w:lineRule="auto"/>
      <w:jc w:val="center"/>
    </w:pPr>
    <w:rPr>
      <w:rFonts w:ascii="Book Antiqua" w:eastAsia="Times New Roman" w:hAnsi="Book Antiqua" w:cs="Book Antiqua"/>
      <w:color w:val="7199AF"/>
      <w:sz w:val="16"/>
      <w:szCs w:val="16"/>
      <w:lang w:bidi="it-IT"/>
    </w:rPr>
  </w:style>
  <w:style w:type="paragraph" w:styleId="Paragrafoelenco">
    <w:name w:val="List Paragraph"/>
    <w:basedOn w:val="Normale"/>
    <w:uiPriority w:val="34"/>
    <w:qFormat/>
    <w:rsid w:val="009D6C7A"/>
    <w:pPr>
      <w:spacing w:line="360" w:lineRule="auto"/>
      <w:ind w:left="720"/>
      <w:contextualSpacing/>
    </w:pPr>
    <w:rPr>
      <w:rFonts w:eastAsiaTheme="minorHAnsi"/>
      <w:sz w:val="22"/>
      <w:szCs w:val="22"/>
      <w:lang w:eastAsia="en-US"/>
    </w:rPr>
  </w:style>
  <w:style w:type="paragraph" w:styleId="NormaleWeb">
    <w:name w:val="Normal (Web)"/>
    <w:basedOn w:val="Normale"/>
    <w:uiPriority w:val="99"/>
    <w:unhideWhenUsed/>
    <w:rsid w:val="00736579"/>
    <w:pPr>
      <w:spacing w:before="100" w:beforeAutospacing="1" w:after="100" w:afterAutospacing="1"/>
    </w:pPr>
    <w:rPr>
      <w:rFonts w:ascii="Times New Roman" w:eastAsiaTheme="minorHAnsi" w:hAnsi="Times New Roman" w:cs="Times New Roman"/>
    </w:rPr>
  </w:style>
  <w:style w:type="table" w:styleId="Grigliatabella">
    <w:name w:val="Table Grid"/>
    <w:basedOn w:val="Tabellanormale"/>
    <w:uiPriority w:val="59"/>
    <w:rsid w:val="0073657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AD1559"/>
    <w:rPr>
      <w:i/>
      <w:iCs/>
    </w:rPr>
  </w:style>
  <w:style w:type="character" w:customStyle="1" w:styleId="WW8Num2z2">
    <w:name w:val="WW8Num2z2"/>
    <w:rsid w:val="001022D9"/>
    <w:rPr>
      <w:rFonts w:ascii="Wingdings" w:hAnsi="Wingdings"/>
    </w:rPr>
  </w:style>
  <w:style w:type="character" w:customStyle="1" w:styleId="Menzionenonrisolta1">
    <w:name w:val="Menzione non risolta1"/>
    <w:basedOn w:val="Carpredefinitoparagrafo"/>
    <w:uiPriority w:val="99"/>
    <w:semiHidden/>
    <w:unhideWhenUsed/>
    <w:rsid w:val="00B641C8"/>
    <w:rPr>
      <w:color w:val="605E5C"/>
      <w:shd w:val="clear" w:color="auto" w:fill="E1DFDD"/>
    </w:rPr>
  </w:style>
  <w:style w:type="paragraph" w:styleId="Testonotaapidipagina">
    <w:name w:val="footnote text"/>
    <w:basedOn w:val="Normale"/>
    <w:link w:val="TestonotaapidipaginaCarattere"/>
    <w:uiPriority w:val="99"/>
    <w:semiHidden/>
    <w:unhideWhenUsed/>
    <w:rsid w:val="006714FF"/>
    <w:rPr>
      <w:sz w:val="20"/>
      <w:szCs w:val="20"/>
    </w:rPr>
  </w:style>
  <w:style w:type="character" w:customStyle="1" w:styleId="TestonotaapidipaginaCarattere">
    <w:name w:val="Testo nota a piè di pagina Carattere"/>
    <w:basedOn w:val="Carpredefinitoparagrafo"/>
    <w:link w:val="Testonotaapidipagina"/>
    <w:uiPriority w:val="99"/>
    <w:semiHidden/>
    <w:rsid w:val="006714FF"/>
    <w:rPr>
      <w:sz w:val="20"/>
      <w:szCs w:val="20"/>
    </w:rPr>
  </w:style>
  <w:style w:type="character" w:styleId="Rimandonotaapidipagina">
    <w:name w:val="footnote reference"/>
    <w:basedOn w:val="Carpredefinitoparagrafo"/>
    <w:uiPriority w:val="99"/>
    <w:semiHidden/>
    <w:unhideWhenUsed/>
    <w:rsid w:val="006714FF"/>
    <w:rPr>
      <w:vertAlign w:val="superscript"/>
    </w:rPr>
  </w:style>
  <w:style w:type="character" w:styleId="Enfasigrassetto">
    <w:name w:val="Strong"/>
    <w:basedOn w:val="Carpredefinitoparagrafo"/>
    <w:uiPriority w:val="22"/>
    <w:qFormat/>
    <w:rsid w:val="00950EA2"/>
    <w:rPr>
      <w:b/>
      <w:bCs/>
    </w:rPr>
  </w:style>
  <w:style w:type="paragraph" w:styleId="Testonormale">
    <w:name w:val="Plain Text"/>
    <w:basedOn w:val="Normale"/>
    <w:link w:val="TestonormaleCarattere"/>
    <w:uiPriority w:val="99"/>
    <w:semiHidden/>
    <w:unhideWhenUsed/>
    <w:rsid w:val="00950EA2"/>
    <w:rPr>
      <w:rFonts w:ascii="Calibri" w:eastAsiaTheme="minorHAnsi" w:hAnsi="Calibri" w:cs="Times New Roman"/>
      <w:sz w:val="22"/>
      <w:szCs w:val="22"/>
      <w:lang w:eastAsia="en-US"/>
    </w:rPr>
  </w:style>
  <w:style w:type="character" w:customStyle="1" w:styleId="TestonormaleCarattere">
    <w:name w:val="Testo normale Carattere"/>
    <w:basedOn w:val="Carpredefinitoparagrafo"/>
    <w:link w:val="Testonormale"/>
    <w:uiPriority w:val="99"/>
    <w:semiHidden/>
    <w:rsid w:val="00950EA2"/>
    <w:rPr>
      <w:rFonts w:ascii="Calibri" w:eastAsiaTheme="minorHAnsi" w:hAnsi="Calibri" w:cs="Times New Roman"/>
      <w:sz w:val="22"/>
      <w:szCs w:val="22"/>
      <w:lang w:eastAsia="en-US"/>
    </w:rPr>
  </w:style>
  <w:style w:type="character" w:customStyle="1" w:styleId="Menzionenonrisolta2">
    <w:name w:val="Menzione non risolta2"/>
    <w:basedOn w:val="Carpredefinitoparagrafo"/>
    <w:uiPriority w:val="99"/>
    <w:semiHidden/>
    <w:unhideWhenUsed/>
    <w:rsid w:val="006E69C4"/>
    <w:rPr>
      <w:color w:val="605E5C"/>
      <w:shd w:val="clear" w:color="auto" w:fill="E1DFDD"/>
    </w:rPr>
  </w:style>
  <w:style w:type="paragraph" w:customStyle="1" w:styleId="Default">
    <w:name w:val="Default"/>
    <w:rsid w:val="0081443E"/>
    <w:pPr>
      <w:autoSpaceDE w:val="0"/>
      <w:autoSpaceDN w:val="0"/>
      <w:adjustRightInd w:val="0"/>
    </w:pPr>
    <w:rPr>
      <w:rFonts w:ascii="Cormorant Garamond" w:hAnsi="Cormorant Garamond" w:cs="Cormorant Garamond"/>
      <w:color w:val="000000"/>
    </w:rPr>
  </w:style>
  <w:style w:type="character" w:customStyle="1" w:styleId="A4">
    <w:name w:val="A4"/>
    <w:uiPriority w:val="99"/>
    <w:rsid w:val="0081443E"/>
    <w:rPr>
      <w:rFonts w:cs="Cormorant Garamond"/>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902">
      <w:bodyDiv w:val="1"/>
      <w:marLeft w:val="0"/>
      <w:marRight w:val="0"/>
      <w:marTop w:val="0"/>
      <w:marBottom w:val="0"/>
      <w:divBdr>
        <w:top w:val="none" w:sz="0" w:space="0" w:color="auto"/>
        <w:left w:val="none" w:sz="0" w:space="0" w:color="auto"/>
        <w:bottom w:val="none" w:sz="0" w:space="0" w:color="auto"/>
        <w:right w:val="none" w:sz="0" w:space="0" w:color="auto"/>
      </w:divBdr>
      <w:divsChild>
        <w:div w:id="2122331880">
          <w:marLeft w:val="0"/>
          <w:marRight w:val="0"/>
          <w:marTop w:val="0"/>
          <w:marBottom w:val="0"/>
          <w:divBdr>
            <w:top w:val="none" w:sz="0" w:space="0" w:color="auto"/>
            <w:left w:val="none" w:sz="0" w:space="0" w:color="auto"/>
            <w:bottom w:val="none" w:sz="0" w:space="0" w:color="auto"/>
            <w:right w:val="none" w:sz="0" w:space="0" w:color="auto"/>
          </w:divBdr>
        </w:div>
        <w:div w:id="1782609224">
          <w:marLeft w:val="0"/>
          <w:marRight w:val="0"/>
          <w:marTop w:val="0"/>
          <w:marBottom w:val="0"/>
          <w:divBdr>
            <w:top w:val="none" w:sz="0" w:space="0" w:color="auto"/>
            <w:left w:val="none" w:sz="0" w:space="0" w:color="auto"/>
            <w:bottom w:val="none" w:sz="0" w:space="0" w:color="auto"/>
            <w:right w:val="none" w:sz="0" w:space="0" w:color="auto"/>
          </w:divBdr>
        </w:div>
      </w:divsChild>
    </w:div>
    <w:div w:id="338429145">
      <w:bodyDiv w:val="1"/>
      <w:marLeft w:val="0"/>
      <w:marRight w:val="0"/>
      <w:marTop w:val="0"/>
      <w:marBottom w:val="0"/>
      <w:divBdr>
        <w:top w:val="none" w:sz="0" w:space="0" w:color="auto"/>
        <w:left w:val="none" w:sz="0" w:space="0" w:color="auto"/>
        <w:bottom w:val="none" w:sz="0" w:space="0" w:color="auto"/>
        <w:right w:val="none" w:sz="0" w:space="0" w:color="auto"/>
      </w:divBdr>
    </w:div>
    <w:div w:id="445079862">
      <w:bodyDiv w:val="1"/>
      <w:marLeft w:val="0"/>
      <w:marRight w:val="0"/>
      <w:marTop w:val="0"/>
      <w:marBottom w:val="0"/>
      <w:divBdr>
        <w:top w:val="none" w:sz="0" w:space="0" w:color="auto"/>
        <w:left w:val="none" w:sz="0" w:space="0" w:color="auto"/>
        <w:bottom w:val="none" w:sz="0" w:space="0" w:color="auto"/>
        <w:right w:val="none" w:sz="0" w:space="0" w:color="auto"/>
      </w:divBdr>
    </w:div>
    <w:div w:id="826554287">
      <w:bodyDiv w:val="1"/>
      <w:marLeft w:val="0"/>
      <w:marRight w:val="0"/>
      <w:marTop w:val="0"/>
      <w:marBottom w:val="0"/>
      <w:divBdr>
        <w:top w:val="none" w:sz="0" w:space="0" w:color="auto"/>
        <w:left w:val="none" w:sz="0" w:space="0" w:color="auto"/>
        <w:bottom w:val="none" w:sz="0" w:space="0" w:color="auto"/>
        <w:right w:val="none" w:sz="0" w:space="0" w:color="auto"/>
      </w:divBdr>
      <w:divsChild>
        <w:div w:id="946737336">
          <w:marLeft w:val="0"/>
          <w:marRight w:val="0"/>
          <w:marTop w:val="0"/>
          <w:marBottom w:val="0"/>
          <w:divBdr>
            <w:top w:val="none" w:sz="0" w:space="0" w:color="auto"/>
            <w:left w:val="none" w:sz="0" w:space="0" w:color="auto"/>
            <w:bottom w:val="none" w:sz="0" w:space="0" w:color="auto"/>
            <w:right w:val="none" w:sz="0" w:space="0" w:color="auto"/>
          </w:divBdr>
        </w:div>
        <w:div w:id="2086493331">
          <w:marLeft w:val="0"/>
          <w:marRight w:val="0"/>
          <w:marTop w:val="0"/>
          <w:marBottom w:val="0"/>
          <w:divBdr>
            <w:top w:val="none" w:sz="0" w:space="0" w:color="auto"/>
            <w:left w:val="none" w:sz="0" w:space="0" w:color="auto"/>
            <w:bottom w:val="none" w:sz="0" w:space="0" w:color="auto"/>
            <w:right w:val="none" w:sz="0" w:space="0" w:color="auto"/>
          </w:divBdr>
        </w:div>
        <w:div w:id="525875832">
          <w:marLeft w:val="0"/>
          <w:marRight w:val="0"/>
          <w:marTop w:val="0"/>
          <w:marBottom w:val="0"/>
          <w:divBdr>
            <w:top w:val="none" w:sz="0" w:space="0" w:color="auto"/>
            <w:left w:val="none" w:sz="0" w:space="0" w:color="auto"/>
            <w:bottom w:val="none" w:sz="0" w:space="0" w:color="auto"/>
            <w:right w:val="none" w:sz="0" w:space="0" w:color="auto"/>
          </w:divBdr>
        </w:div>
        <w:div w:id="945238924">
          <w:marLeft w:val="0"/>
          <w:marRight w:val="0"/>
          <w:marTop w:val="0"/>
          <w:marBottom w:val="0"/>
          <w:divBdr>
            <w:top w:val="none" w:sz="0" w:space="0" w:color="auto"/>
            <w:left w:val="none" w:sz="0" w:space="0" w:color="auto"/>
            <w:bottom w:val="none" w:sz="0" w:space="0" w:color="auto"/>
            <w:right w:val="none" w:sz="0" w:space="0" w:color="auto"/>
          </w:divBdr>
        </w:div>
        <w:div w:id="384719207">
          <w:marLeft w:val="0"/>
          <w:marRight w:val="0"/>
          <w:marTop w:val="0"/>
          <w:marBottom w:val="0"/>
          <w:divBdr>
            <w:top w:val="none" w:sz="0" w:space="0" w:color="auto"/>
            <w:left w:val="none" w:sz="0" w:space="0" w:color="auto"/>
            <w:bottom w:val="none" w:sz="0" w:space="0" w:color="auto"/>
            <w:right w:val="none" w:sz="0" w:space="0" w:color="auto"/>
          </w:divBdr>
        </w:div>
        <w:div w:id="2005040764">
          <w:marLeft w:val="0"/>
          <w:marRight w:val="0"/>
          <w:marTop w:val="0"/>
          <w:marBottom w:val="0"/>
          <w:divBdr>
            <w:top w:val="none" w:sz="0" w:space="0" w:color="auto"/>
            <w:left w:val="none" w:sz="0" w:space="0" w:color="auto"/>
            <w:bottom w:val="none" w:sz="0" w:space="0" w:color="auto"/>
            <w:right w:val="none" w:sz="0" w:space="0" w:color="auto"/>
          </w:divBdr>
        </w:div>
        <w:div w:id="2015914305">
          <w:marLeft w:val="0"/>
          <w:marRight w:val="0"/>
          <w:marTop w:val="0"/>
          <w:marBottom w:val="0"/>
          <w:divBdr>
            <w:top w:val="none" w:sz="0" w:space="0" w:color="auto"/>
            <w:left w:val="none" w:sz="0" w:space="0" w:color="auto"/>
            <w:bottom w:val="none" w:sz="0" w:space="0" w:color="auto"/>
            <w:right w:val="none" w:sz="0" w:space="0" w:color="auto"/>
          </w:divBdr>
        </w:div>
        <w:div w:id="288317578">
          <w:marLeft w:val="0"/>
          <w:marRight w:val="0"/>
          <w:marTop w:val="0"/>
          <w:marBottom w:val="0"/>
          <w:divBdr>
            <w:top w:val="none" w:sz="0" w:space="0" w:color="auto"/>
            <w:left w:val="none" w:sz="0" w:space="0" w:color="auto"/>
            <w:bottom w:val="none" w:sz="0" w:space="0" w:color="auto"/>
            <w:right w:val="none" w:sz="0" w:space="0" w:color="auto"/>
          </w:divBdr>
        </w:div>
      </w:divsChild>
    </w:div>
    <w:div w:id="1178811510">
      <w:bodyDiv w:val="1"/>
      <w:marLeft w:val="0"/>
      <w:marRight w:val="0"/>
      <w:marTop w:val="0"/>
      <w:marBottom w:val="0"/>
      <w:divBdr>
        <w:top w:val="none" w:sz="0" w:space="0" w:color="auto"/>
        <w:left w:val="none" w:sz="0" w:space="0" w:color="auto"/>
        <w:bottom w:val="none" w:sz="0" w:space="0" w:color="auto"/>
        <w:right w:val="none" w:sz="0" w:space="0" w:color="auto"/>
      </w:divBdr>
    </w:div>
    <w:div w:id="1533609820">
      <w:bodyDiv w:val="1"/>
      <w:marLeft w:val="0"/>
      <w:marRight w:val="0"/>
      <w:marTop w:val="0"/>
      <w:marBottom w:val="0"/>
      <w:divBdr>
        <w:top w:val="none" w:sz="0" w:space="0" w:color="auto"/>
        <w:left w:val="none" w:sz="0" w:space="0" w:color="auto"/>
        <w:bottom w:val="none" w:sz="0" w:space="0" w:color="auto"/>
        <w:right w:val="none" w:sz="0" w:space="0" w:color="auto"/>
      </w:divBdr>
    </w:div>
    <w:div w:id="1618216351">
      <w:bodyDiv w:val="1"/>
      <w:marLeft w:val="0"/>
      <w:marRight w:val="0"/>
      <w:marTop w:val="0"/>
      <w:marBottom w:val="0"/>
      <w:divBdr>
        <w:top w:val="none" w:sz="0" w:space="0" w:color="auto"/>
        <w:left w:val="none" w:sz="0" w:space="0" w:color="auto"/>
        <w:bottom w:val="none" w:sz="0" w:space="0" w:color="auto"/>
        <w:right w:val="none" w:sz="0" w:space="0" w:color="auto"/>
      </w:divBdr>
    </w:div>
    <w:div w:id="183344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mailto:info@casamuseopogliaghi.it" TargetMode="External"/><Relationship Id="rId4" Type="http://schemas.openxmlformats.org/officeDocument/2006/relationships/hyperlink" Target="http://www.casamuseopogliaghi.it" TargetMode="External"/><Relationship Id="rId5" Type="http://schemas.openxmlformats.org/officeDocument/2006/relationships/hyperlink" Target="mailto:info@casamuseopogliaghi.it" TargetMode="External"/><Relationship Id="rId6" Type="http://schemas.openxmlformats.org/officeDocument/2006/relationships/hyperlink" Target="http://www.casamuseopogliaghi.it" TargetMode="External"/><Relationship Id="rId1" Type="http://schemas.openxmlformats.org/officeDocument/2006/relationships/image" Target="media/image2.gif"/><Relationship Id="rId2"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47262B09119E4BABDBD9CB9B30F1B1"/>
        <w:category>
          <w:name w:val="Generale"/>
          <w:gallery w:val="placeholder"/>
        </w:category>
        <w:types>
          <w:type w:val="bbPlcHdr"/>
        </w:types>
        <w:behaviors>
          <w:behavior w:val="content"/>
        </w:behaviors>
        <w:guid w:val="{4C4C44A6-576D-A24E-B8C0-88228601C8F4}"/>
      </w:docPartPr>
      <w:docPartBody>
        <w:p w:rsidR="00EF5F31" w:rsidRDefault="008B282E" w:rsidP="008B282E">
          <w:pPr>
            <w:pStyle w:val="5847262B09119E4BABDBD9CB9B30F1B1"/>
          </w:pPr>
          <w:r>
            <w:rPr>
              <w:lang w:val="it-IT"/>
            </w:rPr>
            <w:t>[Digitare il testo]</w:t>
          </w:r>
        </w:p>
      </w:docPartBody>
    </w:docPart>
    <w:docPart>
      <w:docPartPr>
        <w:name w:val="26FE519E4C909D4B8BA4BC5769336D98"/>
        <w:category>
          <w:name w:val="Generale"/>
          <w:gallery w:val="placeholder"/>
        </w:category>
        <w:types>
          <w:type w:val="bbPlcHdr"/>
        </w:types>
        <w:behaviors>
          <w:behavior w:val="content"/>
        </w:behaviors>
        <w:guid w:val="{0A23F021-2105-DC49-B22E-97BFAD5703D2}"/>
      </w:docPartPr>
      <w:docPartBody>
        <w:p w:rsidR="00EF5F31" w:rsidRDefault="008B282E" w:rsidP="008B282E">
          <w:pPr>
            <w:pStyle w:val="26FE519E4C909D4B8BA4BC5769336D98"/>
          </w:pPr>
          <w:r>
            <w:rPr>
              <w:lang w:val="it-IT"/>
            </w:rPr>
            <w:t>[Digitare il testo]</w:t>
          </w:r>
        </w:p>
      </w:docPartBody>
    </w:docPart>
    <w:docPart>
      <w:docPartPr>
        <w:name w:val="D2B9371451CE3B4ABE7D712DD2D08363"/>
        <w:category>
          <w:name w:val="Generale"/>
          <w:gallery w:val="placeholder"/>
        </w:category>
        <w:types>
          <w:type w:val="bbPlcHdr"/>
        </w:types>
        <w:behaviors>
          <w:behavior w:val="content"/>
        </w:behaviors>
        <w:guid w:val="{F025187D-33C4-4A4B-864D-A91C37EC4615}"/>
      </w:docPartPr>
      <w:docPartBody>
        <w:p w:rsidR="00EF5F31" w:rsidRDefault="008B282E" w:rsidP="008B282E">
          <w:pPr>
            <w:pStyle w:val="D2B9371451CE3B4ABE7D712DD2D08363"/>
          </w:pPr>
          <w:r>
            <w:rPr>
              <w:lang w:val="it-IT"/>
            </w:rP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ork Sans Light">
    <w:altName w:val="Courier New"/>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rmorant Garamond">
    <w:altName w:val="Trattatello"/>
    <w:charset w:val="00"/>
    <w:family w:val="auto"/>
    <w:pitch w:val="variable"/>
    <w:sig w:usb0="20000207" w:usb1="00000001" w:usb2="00000000" w:usb3="00000000" w:csb0="00000197" w:csb1="00000000"/>
  </w:font>
  <w:font w:name="Work Sans">
    <w:altName w:val="Avenir Light"/>
    <w:panose1 w:val="00000000000000000000"/>
    <w:charset w:val="00"/>
    <w:family w:val="modern"/>
    <w:notTrueType/>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Work Sans Medium">
    <w:altName w:val="Arial"/>
    <w:panose1 w:val="00000000000000000000"/>
    <w:charset w:val="00"/>
    <w:family w:val="modern"/>
    <w:notTrueType/>
    <w:pitch w:val="variable"/>
    <w:sig w:usb0="00000007" w:usb1="00000001" w:usb2="00000000" w:usb3="00000000" w:csb0="00000093" w:csb1="00000000"/>
  </w:font>
  <w:font w:name="Playfair Display">
    <w:altName w:val="Trattatello"/>
    <w:charset w:val="00"/>
    <w:family w:val="auto"/>
    <w:pitch w:val="variable"/>
    <w:sig w:usb0="00000207" w:usb1="00000000" w:usb2="00000000" w:usb3="00000000" w:csb0="00000097" w:csb1="00000000"/>
  </w:font>
  <w:font w:name="Lato Black">
    <w:altName w:val="Calibri"/>
    <w:charset w:val="00"/>
    <w:family w:val="swiss"/>
    <w:pitch w:val="variable"/>
    <w:sig w:usb0="A00000AF" w:usb1="5000604B" w:usb2="00000000" w:usb3="00000000" w:csb0="00000093" w:csb1="00000000"/>
  </w:font>
  <w:font w:name="Helvetica Neue">
    <w:altName w:val="Arial"/>
    <w:panose1 w:val="02000503000000020004"/>
    <w:charset w:val="00"/>
    <w:family w:val="auto"/>
    <w:pitch w:val="variable"/>
    <w:sig w:usb0="E50002FF" w:usb1="500079DB" w:usb2="00000010" w:usb3="00000000" w:csb0="00000007" w:csb1="00000000"/>
  </w:font>
  <w:font w:name="Lato">
    <w:altName w:val="Calibri"/>
    <w:charset w:val="00"/>
    <w:family w:val="swiss"/>
    <w:pitch w:val="variable"/>
    <w:sig w:usb0="A00000AF" w:usb1="5000604B" w:usb2="00000000" w:usb3="00000000" w:csb0="00000093" w:csb1="00000000"/>
  </w:font>
  <w:font w:name="Lato Regular">
    <w:altName w:val="Calibri"/>
    <w:charset w:val="00"/>
    <w:family w:val="auto"/>
    <w:pitch w:val="variable"/>
    <w:sig w:usb0="00000001" w:usb1="5000604B"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8B282E"/>
    <w:rsid w:val="000A4102"/>
    <w:rsid w:val="000E1F3A"/>
    <w:rsid w:val="00152DDC"/>
    <w:rsid w:val="00171373"/>
    <w:rsid w:val="001A752A"/>
    <w:rsid w:val="001D43FB"/>
    <w:rsid w:val="00210C32"/>
    <w:rsid w:val="00234AAA"/>
    <w:rsid w:val="0026393A"/>
    <w:rsid w:val="002E0FAE"/>
    <w:rsid w:val="002F0D27"/>
    <w:rsid w:val="00316C3E"/>
    <w:rsid w:val="00332D59"/>
    <w:rsid w:val="003501C0"/>
    <w:rsid w:val="003533F4"/>
    <w:rsid w:val="00353856"/>
    <w:rsid w:val="0040122D"/>
    <w:rsid w:val="00483411"/>
    <w:rsid w:val="004F4BD4"/>
    <w:rsid w:val="00533661"/>
    <w:rsid w:val="005B5FE1"/>
    <w:rsid w:val="005F730E"/>
    <w:rsid w:val="00661255"/>
    <w:rsid w:val="006971B9"/>
    <w:rsid w:val="00710363"/>
    <w:rsid w:val="007202F6"/>
    <w:rsid w:val="00741E25"/>
    <w:rsid w:val="007663BF"/>
    <w:rsid w:val="007768B0"/>
    <w:rsid w:val="00786A11"/>
    <w:rsid w:val="007E7435"/>
    <w:rsid w:val="00833E02"/>
    <w:rsid w:val="008B282E"/>
    <w:rsid w:val="008B5BE1"/>
    <w:rsid w:val="008F7A23"/>
    <w:rsid w:val="00961E14"/>
    <w:rsid w:val="009931EC"/>
    <w:rsid w:val="009D345D"/>
    <w:rsid w:val="00A119A3"/>
    <w:rsid w:val="00A25FC6"/>
    <w:rsid w:val="00A65915"/>
    <w:rsid w:val="00A94340"/>
    <w:rsid w:val="00AD161E"/>
    <w:rsid w:val="00B15E59"/>
    <w:rsid w:val="00BA241C"/>
    <w:rsid w:val="00BF41AF"/>
    <w:rsid w:val="00C844CC"/>
    <w:rsid w:val="00CB6A0E"/>
    <w:rsid w:val="00D12EC1"/>
    <w:rsid w:val="00D21968"/>
    <w:rsid w:val="00D51C47"/>
    <w:rsid w:val="00D611A3"/>
    <w:rsid w:val="00D84D08"/>
    <w:rsid w:val="00DC5A64"/>
    <w:rsid w:val="00E164C6"/>
    <w:rsid w:val="00EF5F31"/>
    <w:rsid w:val="00F20038"/>
    <w:rsid w:val="00F7038E"/>
    <w:rsid w:val="00FA3FF4"/>
    <w:rsid w:val="00FB1462"/>
    <w:rsid w:val="00FF380E"/>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E1F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847262B09119E4BABDBD9CB9B30F1B1">
    <w:name w:val="5847262B09119E4BABDBD9CB9B30F1B1"/>
    <w:rsid w:val="008B282E"/>
  </w:style>
  <w:style w:type="paragraph" w:customStyle="1" w:styleId="26FE519E4C909D4B8BA4BC5769336D98">
    <w:name w:val="26FE519E4C909D4B8BA4BC5769336D98"/>
    <w:rsid w:val="008B282E"/>
  </w:style>
  <w:style w:type="paragraph" w:customStyle="1" w:styleId="D2B9371451CE3B4ABE7D712DD2D08363">
    <w:name w:val="D2B9371451CE3B4ABE7D712DD2D08363"/>
    <w:rsid w:val="008B2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84EE-44E2-314D-8CA1-51FE0B16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661</Words>
  <Characters>3769</Characters>
  <Application>Microsoft Macintosh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Utente di Microsoft Office</cp:lastModifiedBy>
  <cp:revision>6</cp:revision>
  <cp:lastPrinted>2018-10-26T14:14:00Z</cp:lastPrinted>
  <dcterms:created xsi:type="dcterms:W3CDTF">2020-10-13T12:41:00Z</dcterms:created>
  <dcterms:modified xsi:type="dcterms:W3CDTF">2021-01-26T17:01:00Z</dcterms:modified>
</cp:coreProperties>
</file>